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E000D" w14:textId="73A48622" w:rsidR="00FE7FDF" w:rsidRPr="00401170" w:rsidRDefault="00FE7FDF" w:rsidP="00FE7FDF">
      <w:pPr>
        <w:shd w:val="clear" w:color="auto" w:fill="FFFFFF"/>
        <w:spacing w:after="0"/>
        <w:ind w:left="709" w:right="-1"/>
        <w:jc w:val="right"/>
        <w:rPr>
          <w:rFonts w:ascii="Times New Roman" w:eastAsia="Times New Roman" w:hAnsi="Times New Roman"/>
          <w:bCs/>
          <w:i/>
          <w:color w:val="000000"/>
          <w:sz w:val="24"/>
          <w:szCs w:val="24"/>
          <w:lang w:val="ro-MD"/>
        </w:rPr>
      </w:pPr>
      <w:r w:rsidRPr="00401170">
        <w:rPr>
          <w:rFonts w:ascii="Times New Roman" w:eastAsia="Times New Roman" w:hAnsi="Times New Roman"/>
          <w:bCs/>
          <w:i/>
          <w:color w:val="000000"/>
          <w:sz w:val="24"/>
          <w:szCs w:val="24"/>
          <w:lang w:val="ro-MD"/>
        </w:rPr>
        <w:t xml:space="preserve">Anexa nr.1 - </w:t>
      </w:r>
      <w:r w:rsidRPr="00401170">
        <w:rPr>
          <w:rFonts w:ascii="Times New Roman" w:hAnsi="Times New Roman"/>
          <w:i/>
          <w:sz w:val="24"/>
          <w:szCs w:val="24"/>
          <w:lang w:val="ro-MD"/>
        </w:rPr>
        <w:t>Formularul ofertei de preț</w:t>
      </w:r>
      <w:r w:rsidRPr="00401170">
        <w:rPr>
          <w:rFonts w:ascii="Times New Roman" w:eastAsia="Times New Roman" w:hAnsi="Times New Roman"/>
          <w:bCs/>
          <w:i/>
          <w:color w:val="000000"/>
          <w:sz w:val="24"/>
          <w:szCs w:val="24"/>
          <w:lang w:val="ro-MD"/>
        </w:rPr>
        <w:t xml:space="preserve"> </w:t>
      </w:r>
    </w:p>
    <w:p w14:paraId="6CF4E237" w14:textId="46EB8769" w:rsidR="00FE7FDF" w:rsidRPr="00401170" w:rsidRDefault="00FE7FDF" w:rsidP="00FE7FDF">
      <w:pPr>
        <w:shd w:val="clear" w:color="auto" w:fill="FFFFFF"/>
        <w:spacing w:after="0"/>
        <w:ind w:left="709" w:right="-1"/>
        <w:jc w:val="right"/>
        <w:rPr>
          <w:rFonts w:ascii="Times New Roman" w:eastAsia="Times New Roman" w:hAnsi="Times New Roman"/>
          <w:i/>
          <w:sz w:val="24"/>
          <w:szCs w:val="24"/>
          <w:u w:val="single"/>
          <w:lang w:val="ro-MD"/>
        </w:rPr>
      </w:pPr>
      <w:r w:rsidRPr="00401170">
        <w:rPr>
          <w:rFonts w:ascii="Times New Roman" w:eastAsia="Times New Roman" w:hAnsi="Times New Roman"/>
          <w:bCs/>
          <w:i/>
          <w:color w:val="000000"/>
          <w:sz w:val="24"/>
          <w:szCs w:val="24"/>
          <w:lang w:val="ro-MD"/>
        </w:rPr>
        <w:t xml:space="preserve">la Invitația de depunerea ofertelor </w:t>
      </w:r>
      <w:r w:rsidRPr="00401170">
        <w:rPr>
          <w:rFonts w:ascii="Times New Roman" w:eastAsia="Times New Roman" w:hAnsi="Times New Roman"/>
          <w:bCs/>
          <w:i/>
          <w:sz w:val="24"/>
          <w:szCs w:val="24"/>
          <w:lang w:val="ro-MD"/>
        </w:rPr>
        <w:t xml:space="preserve"> </w:t>
      </w:r>
      <w:r w:rsidR="007732EC">
        <w:rPr>
          <w:rFonts w:ascii="Times New Roman" w:eastAsia="Times New Roman" w:hAnsi="Times New Roman"/>
          <w:i/>
          <w:sz w:val="24"/>
          <w:szCs w:val="24"/>
          <w:u w:val="single"/>
          <w:lang w:val="ro-MD"/>
        </w:rPr>
        <w:t>#30 din 06.10</w:t>
      </w:r>
      <w:r w:rsidRPr="00401170">
        <w:rPr>
          <w:rFonts w:ascii="Times New Roman" w:eastAsia="Times New Roman" w:hAnsi="Times New Roman"/>
          <w:i/>
          <w:sz w:val="24"/>
          <w:szCs w:val="24"/>
          <w:u w:val="single"/>
          <w:lang w:val="ro-MD"/>
        </w:rPr>
        <w:t>.2025</w:t>
      </w:r>
    </w:p>
    <w:p w14:paraId="09973C9D" w14:textId="77777777" w:rsidR="00FE7FDF" w:rsidRPr="00401170" w:rsidRDefault="00FE7FDF" w:rsidP="00FE7FDF">
      <w:pPr>
        <w:shd w:val="clear" w:color="auto" w:fill="FFFFFF"/>
        <w:spacing w:after="0"/>
        <w:ind w:left="709" w:right="-1"/>
        <w:jc w:val="right"/>
        <w:rPr>
          <w:rFonts w:ascii="Times New Roman" w:eastAsia="Times New Roman" w:hAnsi="Times New Roman"/>
          <w:i/>
          <w:sz w:val="24"/>
          <w:szCs w:val="24"/>
          <w:lang w:val="ro-MD"/>
        </w:rPr>
      </w:pPr>
    </w:p>
    <w:p w14:paraId="09FD046B" w14:textId="77777777" w:rsidR="00FE7FDF" w:rsidRPr="00401170" w:rsidRDefault="00FE7FDF" w:rsidP="00FE7FDF">
      <w:pPr>
        <w:shd w:val="clear" w:color="auto" w:fill="FFFFFF"/>
        <w:spacing w:after="0"/>
        <w:ind w:left="709"/>
        <w:jc w:val="right"/>
        <w:rPr>
          <w:rFonts w:ascii="Times New Roman" w:eastAsia="Times New Roman" w:hAnsi="Times New Roman"/>
          <w:sz w:val="24"/>
          <w:szCs w:val="24"/>
          <w:lang w:val="ro-MD"/>
        </w:rPr>
      </w:pPr>
    </w:p>
    <w:p w14:paraId="4A9F24E2" w14:textId="77777777" w:rsidR="00FE7FDF" w:rsidRPr="00401170" w:rsidRDefault="00FE7FDF" w:rsidP="00FE7FDF">
      <w:pPr>
        <w:shd w:val="clear" w:color="auto" w:fill="FFFFFF"/>
        <w:spacing w:after="0"/>
        <w:ind w:left="709"/>
        <w:jc w:val="right"/>
        <w:rPr>
          <w:rFonts w:ascii="Times New Roman" w:eastAsia="Times New Roman" w:hAnsi="Times New Roman"/>
          <w:sz w:val="24"/>
          <w:szCs w:val="24"/>
          <w:lang w:val="ro-MD"/>
        </w:rPr>
      </w:pPr>
    </w:p>
    <w:p w14:paraId="5656CBCA" w14:textId="77777777" w:rsidR="00FE7FDF" w:rsidRPr="00401170" w:rsidRDefault="00FE7FDF" w:rsidP="00FE7FDF">
      <w:pPr>
        <w:shd w:val="clear" w:color="auto" w:fill="FFFFFF"/>
        <w:spacing w:after="0"/>
        <w:ind w:left="709"/>
        <w:jc w:val="center"/>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OFERTĂ</w:t>
      </w:r>
      <w:r>
        <w:rPr>
          <w:rFonts w:ascii="Times New Roman" w:eastAsia="Times New Roman" w:hAnsi="Times New Roman"/>
          <w:b/>
          <w:bCs/>
          <w:color w:val="000000"/>
          <w:sz w:val="24"/>
          <w:szCs w:val="24"/>
          <w:lang w:val="ro-MD"/>
        </w:rPr>
        <w:t xml:space="preserve"> DE PREȚ</w:t>
      </w:r>
    </w:p>
    <w:p w14:paraId="5AD4EE7B" w14:textId="77777777" w:rsidR="00FE7FDF" w:rsidRPr="00401170" w:rsidRDefault="00FE7FDF" w:rsidP="00FE7FDF">
      <w:pPr>
        <w:shd w:val="clear" w:color="auto" w:fill="FFFFFF"/>
        <w:spacing w:after="0"/>
        <w:ind w:left="709"/>
        <w:jc w:val="center"/>
        <w:rPr>
          <w:rFonts w:ascii="Times New Roman" w:eastAsia="Times New Roman" w:hAnsi="Times New Roman"/>
          <w:sz w:val="24"/>
          <w:szCs w:val="24"/>
          <w:lang w:val="ro-MD"/>
        </w:rPr>
      </w:pPr>
    </w:p>
    <w:p w14:paraId="35CDC651" w14:textId="77777777" w:rsidR="00FE7FDF" w:rsidRPr="00401170" w:rsidRDefault="00FE7FDF" w:rsidP="00FE7FDF">
      <w:pPr>
        <w:shd w:val="clear" w:color="auto" w:fill="FFFFFF"/>
        <w:spacing w:after="0"/>
        <w:ind w:left="709"/>
        <w:jc w:val="both"/>
        <w:textAlignment w:val="baseline"/>
        <w:rPr>
          <w:rFonts w:ascii="Times New Roman" w:eastAsia="Times New Roman" w:hAnsi="Times New Roman"/>
          <w:b/>
          <w:bCs/>
          <w:color w:val="000000"/>
          <w:sz w:val="24"/>
          <w:szCs w:val="24"/>
          <w:lang w:val="ro-MD"/>
        </w:rPr>
      </w:pPr>
    </w:p>
    <w:p w14:paraId="323DDEE7" w14:textId="77777777" w:rsidR="00FE7FDF" w:rsidRPr="00401170" w:rsidRDefault="00FE7FDF" w:rsidP="00FE7FDF">
      <w:pPr>
        <w:shd w:val="clear" w:color="auto" w:fill="FFFFFF"/>
        <w:spacing w:after="0"/>
        <w:ind w:left="709"/>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I. Date despre ofertant: </w:t>
      </w:r>
    </w:p>
    <w:p w14:paraId="0A9D16B8" w14:textId="77777777" w:rsidR="00FE7FDF" w:rsidRPr="00401170" w:rsidRDefault="00FE7FDF" w:rsidP="00FE7FDF">
      <w:pPr>
        <w:shd w:val="clear" w:color="auto" w:fill="FFFFFF"/>
        <w:spacing w:after="0"/>
        <w:ind w:left="709"/>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Denumire / Nume _____________________________________________________</w:t>
      </w:r>
    </w:p>
    <w:p w14:paraId="477D394E" w14:textId="77777777" w:rsidR="00FE7FDF" w:rsidRPr="00401170" w:rsidRDefault="00FE7FDF" w:rsidP="00FE7FDF">
      <w:pPr>
        <w:shd w:val="clear" w:color="auto" w:fill="FFFFFF"/>
        <w:spacing w:after="0"/>
        <w:ind w:left="709"/>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Adresă poștală: _______________________________________________________</w:t>
      </w:r>
    </w:p>
    <w:p w14:paraId="2A0C4279" w14:textId="77777777" w:rsidR="00FE7FDF" w:rsidRPr="00401170" w:rsidRDefault="00FE7FDF" w:rsidP="00FE7FDF">
      <w:pPr>
        <w:shd w:val="clear" w:color="auto" w:fill="FFFFFF"/>
        <w:spacing w:after="0"/>
        <w:ind w:left="709"/>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Persoană responsabilă__________________________________________________</w:t>
      </w:r>
    </w:p>
    <w:p w14:paraId="335EED55" w14:textId="77777777" w:rsidR="00FE7FDF" w:rsidRPr="00401170" w:rsidRDefault="00FE7FDF" w:rsidP="00FE7FDF">
      <w:pPr>
        <w:shd w:val="clear" w:color="auto" w:fill="FFFFFF"/>
        <w:spacing w:after="0"/>
        <w:ind w:left="709"/>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Telefon___________________, e-mail_____________________________________</w:t>
      </w:r>
    </w:p>
    <w:p w14:paraId="5BC39365" w14:textId="77777777" w:rsidR="00FE7FDF" w:rsidRPr="00401170" w:rsidRDefault="00FE7FDF" w:rsidP="00FE7FDF">
      <w:pPr>
        <w:shd w:val="clear" w:color="auto" w:fill="FFFFFF"/>
        <w:spacing w:after="0"/>
        <w:ind w:left="709"/>
        <w:jc w:val="both"/>
        <w:textAlignment w:val="baseline"/>
        <w:rPr>
          <w:rFonts w:ascii="Times New Roman" w:eastAsia="Times New Roman" w:hAnsi="Times New Roman"/>
          <w:b/>
          <w:bCs/>
          <w:color w:val="000000"/>
          <w:sz w:val="24"/>
          <w:szCs w:val="24"/>
          <w:lang w:val="ro-MD"/>
        </w:rPr>
      </w:pPr>
    </w:p>
    <w:p w14:paraId="78FA6866" w14:textId="7FCBB860" w:rsidR="00FE7FDF" w:rsidRPr="00401170" w:rsidRDefault="00FE7FDF" w:rsidP="00FE7FDF">
      <w:pPr>
        <w:shd w:val="clear" w:color="auto" w:fill="FFFFFF"/>
        <w:ind w:left="709"/>
        <w:jc w:val="both"/>
        <w:textAlignment w:val="baseline"/>
        <w:rPr>
          <w:rFonts w:ascii="Times New Roman" w:eastAsia="Times New Roman" w:hAnsi="Times New Roman"/>
          <w:b/>
          <w:bCs/>
          <w:sz w:val="24"/>
          <w:szCs w:val="24"/>
          <w:lang w:val="ro-MD"/>
        </w:rPr>
      </w:pPr>
      <w:r w:rsidRPr="00401170">
        <w:rPr>
          <w:rFonts w:ascii="Times New Roman" w:eastAsia="Times New Roman" w:hAnsi="Times New Roman"/>
          <w:b/>
          <w:bCs/>
          <w:color w:val="000000"/>
          <w:sz w:val="24"/>
          <w:szCs w:val="24"/>
          <w:lang w:val="ro-MD"/>
        </w:rPr>
        <w:t xml:space="preserve">II. </w:t>
      </w:r>
      <w:r w:rsidR="007732EC">
        <w:rPr>
          <w:rFonts w:ascii="Times New Roman" w:eastAsia="Times New Roman" w:hAnsi="Times New Roman"/>
          <w:b/>
          <w:bCs/>
          <w:sz w:val="24"/>
          <w:szCs w:val="24"/>
          <w:lang w:val="ro-MD"/>
        </w:rPr>
        <w:t>II. Cost total al</w:t>
      </w:r>
      <w:r w:rsidRPr="00401170">
        <w:rPr>
          <w:rFonts w:ascii="Times New Roman" w:eastAsia="Times New Roman" w:hAnsi="Times New Roman"/>
          <w:b/>
          <w:bCs/>
          <w:sz w:val="24"/>
          <w:szCs w:val="24"/>
          <w:lang w:val="ro-MD"/>
        </w:rPr>
        <w:t xml:space="preserve"> în lei moldovenești la cota TVA 0%:</w:t>
      </w:r>
    </w:p>
    <w:p w14:paraId="398401AC" w14:textId="77777777" w:rsidR="00FE7FDF" w:rsidRPr="00401170" w:rsidRDefault="00FE7FDF" w:rsidP="00FE7FDF">
      <w:pPr>
        <w:shd w:val="clear" w:color="auto" w:fill="FFFFFF"/>
        <w:ind w:left="709"/>
        <w:jc w:val="both"/>
        <w:textAlignment w:val="baseline"/>
        <w:rPr>
          <w:rFonts w:ascii="Times New Roman" w:eastAsia="Times New Roman" w:hAnsi="Times New Roman"/>
          <w:b/>
          <w:bCs/>
          <w:sz w:val="24"/>
          <w:szCs w:val="24"/>
          <w:lang w:val="ro-MD"/>
        </w:rPr>
      </w:pPr>
      <w:r w:rsidRPr="00401170">
        <w:rPr>
          <w:rFonts w:ascii="Times New Roman" w:eastAsia="Times New Roman" w:hAnsi="Times New Roman"/>
          <w:b/>
          <w:bCs/>
          <w:sz w:val="24"/>
          <w:szCs w:val="24"/>
          <w:lang w:val="ro-MD"/>
        </w:rPr>
        <w:t>Lotul nr.1 ______________________________</w:t>
      </w:r>
    </w:p>
    <w:p w14:paraId="1840FDA0" w14:textId="77777777" w:rsidR="00FE7FDF" w:rsidRPr="00401170" w:rsidRDefault="00FE7FDF" w:rsidP="00FE7FDF">
      <w:pPr>
        <w:shd w:val="clear" w:color="auto" w:fill="FFFFFF"/>
        <w:spacing w:after="0"/>
        <w:ind w:left="709"/>
        <w:jc w:val="both"/>
        <w:textAlignment w:val="baseline"/>
        <w:rPr>
          <w:rFonts w:ascii="Times New Roman" w:eastAsia="Times New Roman" w:hAnsi="Times New Roman"/>
          <w:b/>
          <w:bCs/>
          <w:color w:val="000000"/>
          <w:sz w:val="24"/>
          <w:szCs w:val="24"/>
          <w:lang w:val="ro-MD"/>
        </w:rPr>
      </w:pPr>
    </w:p>
    <w:p w14:paraId="104EAA4F" w14:textId="77777777" w:rsidR="00FE7FDF" w:rsidRPr="00401170" w:rsidRDefault="00FE7FDF" w:rsidP="00FE7FDF">
      <w:pPr>
        <w:shd w:val="clear" w:color="auto" w:fill="FFFFFF"/>
        <w:spacing w:after="0"/>
        <w:ind w:left="709"/>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III: Condiții financiare, de plată</w:t>
      </w:r>
      <w:r w:rsidRPr="00401170">
        <w:rPr>
          <w:rFonts w:ascii="Times New Roman" w:eastAsia="Times New Roman" w:hAnsi="Times New Roman"/>
          <w:color w:val="000000"/>
          <w:sz w:val="24"/>
          <w:szCs w:val="24"/>
          <w:lang w:val="ro-MD"/>
        </w:rPr>
        <w:t>: Plata va fi efectuată de către A.O. „Inițiativa Pozitivă” în lei moldovenești, prin transfer, în baza comenzilor.</w:t>
      </w:r>
    </w:p>
    <w:p w14:paraId="34E8619B" w14:textId="77777777" w:rsidR="00FE7FDF" w:rsidRPr="00401170" w:rsidRDefault="00FE7FDF" w:rsidP="00FE7FDF">
      <w:pPr>
        <w:shd w:val="clear" w:color="auto" w:fill="FFFFFF"/>
        <w:spacing w:after="0"/>
        <w:ind w:left="709"/>
        <w:jc w:val="both"/>
        <w:textAlignment w:val="baseline"/>
        <w:rPr>
          <w:rFonts w:ascii="Times New Roman" w:eastAsia="Times New Roman" w:hAnsi="Times New Roman"/>
          <w:b/>
          <w:bCs/>
          <w:color w:val="000000"/>
          <w:sz w:val="24"/>
          <w:szCs w:val="24"/>
          <w:lang w:val="ro-MD"/>
        </w:rPr>
      </w:pPr>
    </w:p>
    <w:p w14:paraId="51F54708" w14:textId="77777777" w:rsidR="00FE7FDF" w:rsidRPr="00401170" w:rsidRDefault="00FE7FDF" w:rsidP="00FE7FDF">
      <w:pPr>
        <w:shd w:val="clear" w:color="auto" w:fill="FFFFFF"/>
        <w:spacing w:after="0"/>
        <w:ind w:left="709"/>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IV. Documente anexate:</w:t>
      </w:r>
    </w:p>
    <w:p w14:paraId="49B2E1EF" w14:textId="77777777" w:rsidR="00FE7FDF" w:rsidRPr="00401170" w:rsidRDefault="00FE7FDF" w:rsidP="00FE7FDF">
      <w:pPr>
        <w:shd w:val="clear" w:color="auto" w:fill="FFFFFF"/>
        <w:spacing w:after="0"/>
        <w:ind w:left="709" w:firstLine="294"/>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1)</w:t>
      </w:r>
    </w:p>
    <w:p w14:paraId="6E927A78" w14:textId="77777777" w:rsidR="00FE7FDF" w:rsidRPr="00401170" w:rsidRDefault="00FE7FDF" w:rsidP="00FE7FDF">
      <w:pPr>
        <w:shd w:val="clear" w:color="auto" w:fill="FFFFFF"/>
        <w:spacing w:after="0"/>
        <w:ind w:left="709" w:firstLine="294"/>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2)</w:t>
      </w:r>
    </w:p>
    <w:p w14:paraId="047135F9" w14:textId="77777777" w:rsidR="00FE7FDF" w:rsidRPr="00401170" w:rsidRDefault="00FE7FDF" w:rsidP="00FE7FDF">
      <w:pPr>
        <w:shd w:val="clear" w:color="auto" w:fill="FFFFFF"/>
        <w:spacing w:after="0"/>
        <w:ind w:left="709" w:firstLine="294"/>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3)</w:t>
      </w:r>
    </w:p>
    <w:p w14:paraId="063045FC" w14:textId="77777777" w:rsidR="00FE7FDF" w:rsidRPr="00401170" w:rsidRDefault="00FE7FDF" w:rsidP="00FE7FDF">
      <w:pPr>
        <w:shd w:val="clear" w:color="auto" w:fill="FFFFFF"/>
        <w:spacing w:after="0"/>
        <w:ind w:left="709"/>
        <w:jc w:val="both"/>
        <w:rPr>
          <w:rFonts w:ascii="Times New Roman" w:eastAsia="Times New Roman" w:hAnsi="Times New Roman"/>
          <w:sz w:val="24"/>
          <w:szCs w:val="24"/>
          <w:lang w:val="ro-MD"/>
        </w:rPr>
      </w:pPr>
    </w:p>
    <w:p w14:paraId="04F994B0" w14:textId="77777777" w:rsidR="00FE7FDF" w:rsidRPr="00401170" w:rsidRDefault="00FE7FDF" w:rsidP="00FE7FDF">
      <w:pPr>
        <w:shd w:val="clear" w:color="auto" w:fill="FFFFFF"/>
        <w:spacing w:after="0"/>
        <w:ind w:left="709"/>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 xml:space="preserve">V. Valabilitatea ofertei comerciale: </w:t>
      </w:r>
      <w:r w:rsidRPr="00401170">
        <w:rPr>
          <w:rFonts w:ascii="Times New Roman" w:eastAsia="Times New Roman" w:hAnsi="Times New Roman"/>
          <w:color w:val="000000"/>
          <w:sz w:val="24"/>
          <w:szCs w:val="24"/>
          <w:lang w:val="ro-MD"/>
        </w:rPr>
        <w:t>Oferta comercială va fi valabilă pe perioada executării contractului.</w:t>
      </w:r>
    </w:p>
    <w:p w14:paraId="75C9E9FE" w14:textId="77777777" w:rsidR="00FE7FDF" w:rsidRPr="00401170" w:rsidRDefault="00FE7FDF" w:rsidP="00FE7FDF">
      <w:pPr>
        <w:shd w:val="clear" w:color="auto" w:fill="FFFFFF"/>
        <w:spacing w:after="0"/>
        <w:jc w:val="both"/>
        <w:rPr>
          <w:rFonts w:ascii="Times New Roman" w:eastAsia="Times New Roman" w:hAnsi="Times New Roman"/>
          <w:sz w:val="24"/>
          <w:szCs w:val="24"/>
          <w:lang w:val="ro-MD"/>
        </w:rPr>
      </w:pPr>
    </w:p>
    <w:p w14:paraId="5E22AF1B" w14:textId="77777777" w:rsidR="00FE7FDF" w:rsidRPr="00401170" w:rsidRDefault="00FE7FDF" w:rsidP="00FE7FDF">
      <w:pPr>
        <w:shd w:val="clear" w:color="auto" w:fill="FFFFFF"/>
        <w:spacing w:after="0"/>
        <w:jc w:val="both"/>
        <w:rPr>
          <w:rFonts w:ascii="Times New Roman" w:eastAsia="Times New Roman" w:hAnsi="Times New Roman"/>
          <w:sz w:val="24"/>
          <w:szCs w:val="24"/>
          <w:lang w:val="ro-MD"/>
        </w:rPr>
      </w:pPr>
    </w:p>
    <w:p w14:paraId="30E38D48" w14:textId="0510C338" w:rsidR="005F336A" w:rsidRPr="00452EB1" w:rsidRDefault="005F336A" w:rsidP="00FE7FDF">
      <w:pPr>
        <w:spacing w:after="0" w:line="240" w:lineRule="auto"/>
        <w:rPr>
          <w:rFonts w:ascii="Times New Roman" w:hAnsi="Times New Roman"/>
          <w:b/>
          <w:sz w:val="24"/>
          <w:szCs w:val="24"/>
          <w:u w:val="single"/>
          <w:lang w:val="ro-MD"/>
        </w:rPr>
        <w:sectPr w:rsidR="005F336A" w:rsidRPr="00452EB1" w:rsidSect="00FE7FDF">
          <w:pgSz w:w="11906" w:h="16838"/>
          <w:pgMar w:top="1106" w:right="851" w:bottom="1134" w:left="425" w:header="709" w:footer="709" w:gutter="0"/>
          <w:cols w:space="708"/>
          <w:docGrid w:linePitch="360"/>
        </w:sectPr>
      </w:pPr>
    </w:p>
    <w:p w14:paraId="470B8CE5" w14:textId="77777777" w:rsidR="00022169" w:rsidRPr="00EE2578" w:rsidRDefault="00022169" w:rsidP="00022169">
      <w:pPr>
        <w:spacing w:line="240" w:lineRule="auto"/>
        <w:ind w:left="-426" w:firstLine="426"/>
        <w:jc w:val="center"/>
        <w:rPr>
          <w:rFonts w:ascii="Times New Roman" w:hAnsi="Times New Roman"/>
          <w:b/>
          <w:sz w:val="24"/>
          <w:szCs w:val="24"/>
          <w:u w:val="single"/>
          <w:lang w:val="ro-RO"/>
        </w:rPr>
      </w:pPr>
      <w:r w:rsidRPr="00054A48">
        <w:rPr>
          <w:rFonts w:ascii="Times New Roman" w:hAnsi="Times New Roman"/>
          <w:b/>
          <w:sz w:val="24"/>
          <w:szCs w:val="24"/>
          <w:u w:val="single"/>
          <w:lang w:val="ro-RO"/>
        </w:rPr>
        <w:lastRenderedPageBreak/>
        <w:t>TERMENII SI CONDIȚIILE DE LIVRARE</w:t>
      </w:r>
    </w:p>
    <w:p w14:paraId="2129186A" w14:textId="77777777" w:rsidR="00022169" w:rsidRPr="00055DBD" w:rsidRDefault="00022169" w:rsidP="00022169">
      <w:pPr>
        <w:spacing w:after="0" w:line="240" w:lineRule="auto"/>
        <w:ind w:left="-567"/>
        <w:jc w:val="center"/>
        <w:rPr>
          <w:rFonts w:ascii="Times New Roman" w:hAnsi="Times New Roman"/>
          <w:b/>
          <w:noProof/>
          <w:sz w:val="24"/>
          <w:szCs w:val="24"/>
          <w:u w:val="single"/>
          <w:lang w:val="fr-BE" w:eastAsia="ru-RU"/>
        </w:rPr>
      </w:pPr>
    </w:p>
    <w:p w14:paraId="409A7193" w14:textId="77777777" w:rsidR="00022169" w:rsidRPr="00055DBD" w:rsidRDefault="00022169" w:rsidP="00022169">
      <w:pPr>
        <w:spacing w:line="240" w:lineRule="auto"/>
        <w:ind w:left="-426" w:right="-421"/>
        <w:jc w:val="both"/>
        <w:rPr>
          <w:rFonts w:ascii="Times New Roman" w:hAnsi="Times New Roman"/>
          <w:sz w:val="24"/>
          <w:szCs w:val="24"/>
          <w:lang w:val="fr-BE"/>
        </w:rPr>
      </w:pPr>
      <w:proofErr w:type="spellStart"/>
      <w:proofErr w:type="gramStart"/>
      <w:r w:rsidRPr="00055DBD">
        <w:rPr>
          <w:rFonts w:ascii="Times New Roman" w:hAnsi="Times New Roman"/>
          <w:sz w:val="24"/>
          <w:szCs w:val="24"/>
          <w:lang w:val="fr-BE"/>
        </w:rPr>
        <w:t>Beneficiar</w:t>
      </w:r>
      <w:proofErr w:type="spellEnd"/>
      <w:r w:rsidRPr="00055DBD">
        <w:rPr>
          <w:rFonts w:ascii="Times New Roman" w:hAnsi="Times New Roman"/>
          <w:sz w:val="24"/>
          <w:szCs w:val="24"/>
          <w:lang w:val="fr-BE"/>
        </w:rPr>
        <w:t>:</w:t>
      </w:r>
      <w:proofErr w:type="gramEnd"/>
      <w:r w:rsidRPr="00055DBD">
        <w:rPr>
          <w:rFonts w:ascii="Times New Roman" w:hAnsi="Times New Roman"/>
          <w:sz w:val="24"/>
          <w:szCs w:val="24"/>
          <w:lang w:val="fr-BE"/>
        </w:rPr>
        <w:t xml:space="preserve"> </w:t>
      </w:r>
      <w:proofErr w:type="spellStart"/>
      <w:r w:rsidRPr="00055DBD">
        <w:rPr>
          <w:rFonts w:ascii="Times New Roman" w:eastAsia="Times New Roman" w:hAnsi="Times New Roman"/>
          <w:sz w:val="24"/>
          <w:szCs w:val="24"/>
          <w:lang w:val="fr-BE"/>
        </w:rPr>
        <w:t>Asociaţia</w:t>
      </w:r>
      <w:proofErr w:type="spellEnd"/>
      <w:r w:rsidRPr="00055DBD">
        <w:rPr>
          <w:rFonts w:ascii="Times New Roman" w:eastAsia="Times New Roman" w:hAnsi="Times New Roman"/>
          <w:sz w:val="24"/>
          <w:szCs w:val="24"/>
          <w:lang w:val="fr-BE"/>
        </w:rPr>
        <w:t xml:space="preserve"> </w:t>
      </w:r>
      <w:proofErr w:type="spellStart"/>
      <w:r w:rsidRPr="00055DBD">
        <w:rPr>
          <w:rFonts w:ascii="Times New Roman" w:eastAsia="Times New Roman" w:hAnsi="Times New Roman"/>
          <w:sz w:val="24"/>
          <w:szCs w:val="24"/>
          <w:lang w:val="fr-BE"/>
        </w:rPr>
        <w:t>Obştească</w:t>
      </w:r>
      <w:proofErr w:type="spellEnd"/>
      <w:r w:rsidRPr="00055DBD">
        <w:rPr>
          <w:rFonts w:ascii="Times New Roman" w:eastAsia="Times New Roman" w:hAnsi="Times New Roman"/>
          <w:sz w:val="24"/>
          <w:szCs w:val="24"/>
          <w:lang w:val="fr-BE"/>
        </w:rPr>
        <w:t xml:space="preserve"> „</w:t>
      </w:r>
      <w:proofErr w:type="spellStart"/>
      <w:r w:rsidRPr="00055DBD">
        <w:rPr>
          <w:rFonts w:ascii="Times New Roman" w:eastAsia="Times New Roman" w:hAnsi="Times New Roman"/>
          <w:sz w:val="24"/>
          <w:szCs w:val="24"/>
          <w:lang w:val="fr-BE"/>
        </w:rPr>
        <w:t>Iniţiativa</w:t>
      </w:r>
      <w:proofErr w:type="spellEnd"/>
      <w:r w:rsidRPr="00055DBD">
        <w:rPr>
          <w:rFonts w:ascii="Times New Roman" w:eastAsia="Times New Roman" w:hAnsi="Times New Roman"/>
          <w:sz w:val="24"/>
          <w:szCs w:val="24"/>
          <w:lang w:val="fr-BE"/>
        </w:rPr>
        <w:t xml:space="preserve"> </w:t>
      </w:r>
      <w:proofErr w:type="spellStart"/>
      <w:r w:rsidRPr="00055DBD">
        <w:rPr>
          <w:rFonts w:ascii="Times New Roman" w:eastAsia="Times New Roman" w:hAnsi="Times New Roman"/>
          <w:sz w:val="24"/>
          <w:szCs w:val="24"/>
          <w:lang w:val="fr-BE"/>
        </w:rPr>
        <w:t>Pozitivă</w:t>
      </w:r>
      <w:proofErr w:type="spellEnd"/>
      <w:r w:rsidRPr="00055DBD">
        <w:rPr>
          <w:rFonts w:ascii="Times New Roman" w:eastAsia="Times New Roman" w:hAnsi="Times New Roman"/>
          <w:sz w:val="24"/>
          <w:szCs w:val="24"/>
          <w:lang w:val="fr-BE"/>
        </w:rPr>
        <w:t>”.</w:t>
      </w:r>
    </w:p>
    <w:p w14:paraId="0003F0CB" w14:textId="77777777" w:rsidR="00022169" w:rsidRPr="005E6E96" w:rsidRDefault="00022169" w:rsidP="00022169">
      <w:pPr>
        <w:spacing w:after="0" w:line="240" w:lineRule="auto"/>
        <w:ind w:left="-426" w:right="-421"/>
        <w:jc w:val="both"/>
        <w:rPr>
          <w:rFonts w:ascii="Times New Roman" w:hAnsi="Times New Roman"/>
          <w:sz w:val="24"/>
          <w:szCs w:val="24"/>
          <w:lang w:val="ro-MD"/>
        </w:rPr>
      </w:pPr>
      <w:r w:rsidRPr="005E6E96">
        <w:rPr>
          <w:rFonts w:ascii="Times New Roman" w:hAnsi="Times New Roman"/>
          <w:sz w:val="24"/>
          <w:szCs w:val="24"/>
          <w:lang w:val="ro-MD"/>
        </w:rPr>
        <w:t xml:space="preserve">Sursele de finanțare: </w:t>
      </w:r>
    </w:p>
    <w:p w14:paraId="5B6A71D6" w14:textId="0171F8BB" w:rsidR="00022169" w:rsidRDefault="00022169" w:rsidP="00022169">
      <w:pPr>
        <w:spacing w:after="0" w:line="240" w:lineRule="auto"/>
        <w:ind w:left="-426" w:right="-421"/>
        <w:jc w:val="both"/>
        <w:rPr>
          <w:rFonts w:ascii="Times New Roman" w:hAnsi="Times New Roman"/>
          <w:sz w:val="24"/>
          <w:szCs w:val="24"/>
          <w:lang w:val="ro-MD"/>
        </w:rPr>
      </w:pPr>
      <w:r w:rsidRPr="005E6E96">
        <w:rPr>
          <w:rFonts w:ascii="Times New Roman" w:hAnsi="Times New Roman"/>
          <w:sz w:val="24"/>
          <w:szCs w:val="24"/>
          <w:lang w:val="ro-MD"/>
        </w:rPr>
        <w:t xml:space="preserve">- </w:t>
      </w:r>
      <w:r w:rsidRPr="00C22410">
        <w:rPr>
          <w:rFonts w:ascii="Times New Roman" w:hAnsi="Times New Roman"/>
          <w:sz w:val="24"/>
          <w:szCs w:val="24"/>
          <w:lang w:val="ro-MD"/>
        </w:rPr>
        <w:t xml:space="preserve">Contract de </w:t>
      </w:r>
      <w:proofErr w:type="spellStart"/>
      <w:r w:rsidRPr="00C22410">
        <w:rPr>
          <w:rFonts w:ascii="Times New Roman" w:hAnsi="Times New Roman"/>
          <w:sz w:val="24"/>
          <w:szCs w:val="24"/>
          <w:lang w:val="ro-MD"/>
        </w:rPr>
        <w:t>finantare</w:t>
      </w:r>
      <w:proofErr w:type="spellEnd"/>
      <w:r w:rsidRPr="00C22410">
        <w:rPr>
          <w:rFonts w:ascii="Times New Roman" w:hAnsi="Times New Roman"/>
          <w:sz w:val="24"/>
          <w:szCs w:val="24"/>
          <w:lang w:val="ro-MD"/>
        </w:rPr>
        <w:t xml:space="preserve"> nr. CF/VM-IP/2025/86 din 31.01.2025</w:t>
      </w:r>
      <w:r>
        <w:rPr>
          <w:rFonts w:ascii="Times New Roman" w:hAnsi="Times New Roman"/>
          <w:sz w:val="24"/>
          <w:szCs w:val="24"/>
          <w:lang w:val="ro-MD"/>
        </w:rPr>
        <w:t>.</w:t>
      </w:r>
    </w:p>
    <w:p w14:paraId="0C5FC3ED" w14:textId="77777777" w:rsidR="00022169" w:rsidRDefault="00022169" w:rsidP="00022169">
      <w:pPr>
        <w:spacing w:after="0" w:line="240" w:lineRule="auto"/>
        <w:ind w:left="-426" w:right="-421"/>
        <w:jc w:val="both"/>
        <w:rPr>
          <w:rFonts w:ascii="Times New Roman" w:eastAsia="Times New Roman" w:hAnsi="Times New Roman"/>
          <w:i/>
          <w:sz w:val="24"/>
          <w:szCs w:val="24"/>
          <w:lang w:val="en-US"/>
        </w:rPr>
      </w:pPr>
    </w:p>
    <w:p w14:paraId="1D9E0788" w14:textId="77777777" w:rsidR="00022169" w:rsidRPr="00B2753C" w:rsidRDefault="00022169" w:rsidP="00022169">
      <w:pPr>
        <w:pStyle w:val="2"/>
        <w:ind w:left="-426" w:firstLine="0"/>
        <w:rPr>
          <w:b/>
          <w:lang w:val="ro-RO"/>
        </w:rPr>
      </w:pPr>
      <w:r w:rsidRPr="00B2753C">
        <w:rPr>
          <w:b/>
          <w:lang w:val="ro-RO"/>
        </w:rPr>
        <w:t>Furnizor</w:t>
      </w:r>
      <w:r>
        <w:rPr>
          <w:b/>
          <w:lang w:val="ro-RO"/>
        </w:rPr>
        <w:t>/Ofertant</w:t>
      </w:r>
      <w:r w:rsidRPr="00B2753C">
        <w:rPr>
          <w:b/>
          <w:lang w:val="ro-RO"/>
        </w:rPr>
        <w:t>: ____________________</w:t>
      </w:r>
    </w:p>
    <w:p w14:paraId="5293B409" w14:textId="77777777" w:rsidR="00022169" w:rsidRPr="00B2753C" w:rsidRDefault="00022169" w:rsidP="00022169">
      <w:pPr>
        <w:pStyle w:val="2"/>
        <w:ind w:left="-426" w:firstLine="0"/>
        <w:rPr>
          <w:b/>
          <w:lang w:val="ro-RO"/>
        </w:rPr>
      </w:pPr>
      <w:r w:rsidRPr="00B2753C">
        <w:rPr>
          <w:b/>
          <w:lang w:val="ro-RO"/>
        </w:rPr>
        <w:t>Data: ____________________</w:t>
      </w:r>
    </w:p>
    <w:p w14:paraId="076EAFFD" w14:textId="77777777" w:rsidR="00022169" w:rsidRPr="00047C87" w:rsidRDefault="00022169" w:rsidP="00022169">
      <w:pPr>
        <w:spacing w:after="0" w:line="240" w:lineRule="auto"/>
        <w:rPr>
          <w:rFonts w:ascii="Times New Roman" w:hAnsi="Times New Roman"/>
          <w:sz w:val="24"/>
          <w:szCs w:val="24"/>
          <w:lang w:val="ro-MD"/>
        </w:rPr>
      </w:pPr>
    </w:p>
    <w:p w14:paraId="3C6233E8" w14:textId="77777777" w:rsidR="00022169" w:rsidRPr="00054A48" w:rsidRDefault="00022169" w:rsidP="00022169">
      <w:pPr>
        <w:spacing w:after="0" w:line="240" w:lineRule="auto"/>
        <w:ind w:left="-426" w:firstLine="426"/>
        <w:rPr>
          <w:rFonts w:ascii="Times New Roman" w:hAnsi="Times New Roman"/>
          <w:i/>
          <w:sz w:val="24"/>
          <w:szCs w:val="24"/>
          <w:lang w:val="ro-RO"/>
        </w:rPr>
      </w:pPr>
    </w:p>
    <w:p w14:paraId="1E6E3190" w14:textId="77777777" w:rsidR="00022169" w:rsidRDefault="00022169" w:rsidP="00022169">
      <w:pPr>
        <w:spacing w:after="0"/>
        <w:ind w:left="-426"/>
        <w:rPr>
          <w:rFonts w:ascii="Times New Roman" w:hAnsi="Times New Roman"/>
          <w:b/>
          <w:bCs/>
          <w:sz w:val="24"/>
          <w:szCs w:val="24"/>
          <w:u w:val="single"/>
          <w:lang w:val="ro-RO"/>
        </w:rPr>
      </w:pPr>
      <w:r w:rsidRPr="00054A48">
        <w:rPr>
          <w:rFonts w:ascii="Times New Roman" w:hAnsi="Times New Roman"/>
          <w:b/>
          <w:bCs/>
          <w:sz w:val="24"/>
          <w:szCs w:val="24"/>
          <w:lang w:val="ro-RO"/>
        </w:rPr>
        <w:t xml:space="preserve">1. </w:t>
      </w:r>
      <w:r w:rsidRPr="00054A48">
        <w:rPr>
          <w:rFonts w:ascii="Times New Roman" w:hAnsi="Times New Roman"/>
          <w:b/>
          <w:bCs/>
          <w:sz w:val="24"/>
          <w:szCs w:val="24"/>
          <w:u w:val="single"/>
          <w:lang w:val="ro-RO"/>
        </w:rPr>
        <w:t>Prețul și termenul de livrare</w:t>
      </w:r>
    </w:p>
    <w:p w14:paraId="04701278" w14:textId="77777777" w:rsidR="00022169" w:rsidRPr="00047C87" w:rsidRDefault="00022169" w:rsidP="00022169">
      <w:pPr>
        <w:spacing w:after="0"/>
        <w:ind w:left="-426"/>
        <w:rPr>
          <w:rFonts w:ascii="Times New Roman" w:hAnsi="Times New Roman"/>
          <w:b/>
          <w:bCs/>
          <w:sz w:val="24"/>
          <w:szCs w:val="24"/>
          <w:u w:val="single"/>
          <w:lang w:val="ro-RO"/>
        </w:rPr>
      </w:pPr>
      <w:r w:rsidRPr="00047C87">
        <w:rPr>
          <w:rFonts w:ascii="Times New Roman" w:hAnsi="Times New Roman"/>
          <w:sz w:val="24"/>
          <w:szCs w:val="24"/>
          <w:lang w:val="ro-RO"/>
        </w:rPr>
        <w:t>Furnizorul recunoaște că va fi de asemenea responsabil pentru</w:t>
      </w:r>
      <w:r w:rsidRPr="00047C87">
        <w:rPr>
          <w:rFonts w:ascii="Times New Roman" w:hAnsi="Times New Roman"/>
          <w:bCs/>
          <w:sz w:val="24"/>
          <w:szCs w:val="24"/>
          <w:lang w:val="ro-MD"/>
        </w:rPr>
        <w:t>:</w:t>
      </w:r>
    </w:p>
    <w:p w14:paraId="5A813F10" w14:textId="12292973" w:rsidR="00022169" w:rsidRPr="00E00E7C" w:rsidRDefault="00022169" w:rsidP="00022169">
      <w:pPr>
        <w:numPr>
          <w:ilvl w:val="0"/>
          <w:numId w:val="3"/>
        </w:numPr>
        <w:tabs>
          <w:tab w:val="num" w:pos="426"/>
        </w:tabs>
        <w:spacing w:after="0"/>
        <w:ind w:left="-142" w:hanging="142"/>
        <w:jc w:val="both"/>
        <w:rPr>
          <w:rFonts w:ascii="Times New Roman" w:hAnsi="Times New Roman"/>
          <w:b/>
          <w:bCs/>
          <w:sz w:val="24"/>
          <w:szCs w:val="24"/>
          <w:u w:val="single"/>
          <w:lang w:val="ro-RO"/>
        </w:rPr>
      </w:pPr>
      <w:r w:rsidRPr="00E00E7C">
        <w:rPr>
          <w:rFonts w:ascii="Times New Roman" w:hAnsi="Times New Roman"/>
          <w:sz w:val="24"/>
          <w:szCs w:val="24"/>
          <w:lang w:val="ro-MD"/>
        </w:rPr>
        <w:t>Livrarea ș</w:t>
      </w:r>
      <w:r w:rsidR="007837DB">
        <w:rPr>
          <w:rFonts w:ascii="Times New Roman" w:hAnsi="Times New Roman"/>
          <w:sz w:val="24"/>
          <w:szCs w:val="24"/>
          <w:lang w:val="ro-MD"/>
        </w:rPr>
        <w:t>i prestarea serviciilor la adresele solicitate</w:t>
      </w:r>
    </w:p>
    <w:p w14:paraId="2B5D2EDE" w14:textId="77777777" w:rsidR="00022169" w:rsidRPr="00054A48" w:rsidRDefault="00022169" w:rsidP="00022169">
      <w:pPr>
        <w:spacing w:after="0"/>
        <w:ind w:left="-426"/>
        <w:rPr>
          <w:rFonts w:ascii="Times New Roman" w:hAnsi="Times New Roman"/>
          <w:b/>
          <w:bCs/>
          <w:sz w:val="24"/>
          <w:szCs w:val="24"/>
          <w:u w:val="single"/>
          <w:lang w:val="ro-RO"/>
        </w:rPr>
      </w:pPr>
    </w:p>
    <w:p w14:paraId="30DBBD43" w14:textId="4830F3D5" w:rsidR="00022169" w:rsidRPr="007225E6" w:rsidRDefault="00CC67B6" w:rsidP="00022169">
      <w:pPr>
        <w:spacing w:after="0"/>
        <w:ind w:left="-426"/>
        <w:rPr>
          <w:rFonts w:ascii="Times New Roman" w:hAnsi="Times New Roman"/>
          <w:b/>
          <w:bCs/>
          <w:sz w:val="24"/>
          <w:szCs w:val="24"/>
          <w:lang w:val="ro-RO"/>
        </w:rPr>
      </w:pPr>
      <w:r w:rsidRPr="00CC67B6">
        <w:rPr>
          <w:rFonts w:ascii="Times New Roman" w:hAnsi="Times New Roman"/>
          <w:b/>
          <w:bCs/>
          <w:sz w:val="24"/>
          <w:szCs w:val="24"/>
          <w:lang w:val="ro-RO"/>
        </w:rPr>
        <w:t>Lotul 1  Servicii de verificare tehnică a sistemului de răcire</w:t>
      </w:r>
      <w:r w:rsidR="00022169" w:rsidRPr="00054A48">
        <w:rPr>
          <w:rFonts w:ascii="Times New Roman" w:hAnsi="Times New Roman"/>
          <w:i/>
          <w:sz w:val="24"/>
          <w:szCs w:val="24"/>
          <w:lang w:val="ro-RO"/>
        </w:rPr>
        <w:tab/>
      </w:r>
      <w:r w:rsidR="00022169" w:rsidRPr="00054A48">
        <w:rPr>
          <w:rFonts w:ascii="Times New Roman" w:hAnsi="Times New Roman"/>
          <w:b/>
          <w:i/>
          <w:sz w:val="24"/>
          <w:szCs w:val="24"/>
          <w:lang w:val="ro-RO"/>
        </w:rPr>
        <w:tab/>
      </w:r>
    </w:p>
    <w:tbl>
      <w:tblPr>
        <w:tblStyle w:val="a7"/>
        <w:tblW w:w="15730" w:type="dxa"/>
        <w:tblInd w:w="-426" w:type="dxa"/>
        <w:tblLook w:val="04A0" w:firstRow="1" w:lastRow="0" w:firstColumn="1" w:lastColumn="0" w:noHBand="0" w:noVBand="1"/>
      </w:tblPr>
      <w:tblGrid>
        <w:gridCol w:w="563"/>
        <w:gridCol w:w="2255"/>
        <w:gridCol w:w="1005"/>
        <w:gridCol w:w="2835"/>
        <w:gridCol w:w="1985"/>
        <w:gridCol w:w="1984"/>
        <w:gridCol w:w="1985"/>
        <w:gridCol w:w="1276"/>
        <w:gridCol w:w="1842"/>
      </w:tblGrid>
      <w:tr w:rsidR="00CC3997" w:rsidRPr="008422BB" w14:paraId="3980482C" w14:textId="77777777" w:rsidTr="007732EC">
        <w:trPr>
          <w:trHeight w:val="1204"/>
        </w:trPr>
        <w:tc>
          <w:tcPr>
            <w:tcW w:w="563" w:type="dxa"/>
            <w:tcBorders>
              <w:top w:val="single" w:sz="4" w:space="0" w:color="auto"/>
              <w:left w:val="single" w:sz="4" w:space="0" w:color="auto"/>
              <w:bottom w:val="single" w:sz="4" w:space="0" w:color="auto"/>
              <w:right w:val="single" w:sz="4" w:space="0" w:color="auto"/>
            </w:tcBorders>
            <w:vAlign w:val="center"/>
            <w:hideMark/>
          </w:tcPr>
          <w:p w14:paraId="78F8792B" w14:textId="77777777" w:rsidR="00CC3997" w:rsidRPr="0093693C" w:rsidRDefault="00CC3997" w:rsidP="007732EC">
            <w:pPr>
              <w:spacing w:line="240" w:lineRule="auto"/>
              <w:jc w:val="center"/>
              <w:rPr>
                <w:rFonts w:ascii="Times New Roman" w:hAnsi="Times New Roman"/>
                <w:b/>
                <w:lang w:val="ro-RO"/>
              </w:rPr>
            </w:pPr>
            <w:r w:rsidRPr="0093693C">
              <w:rPr>
                <w:rFonts w:ascii="Times New Roman" w:hAnsi="Times New Roman"/>
                <w:b/>
                <w:lang w:val="ro-RO"/>
              </w:rPr>
              <w:t>Nr.</w:t>
            </w:r>
          </w:p>
        </w:tc>
        <w:tc>
          <w:tcPr>
            <w:tcW w:w="2255" w:type="dxa"/>
            <w:tcBorders>
              <w:top w:val="single" w:sz="4" w:space="0" w:color="auto"/>
              <w:left w:val="single" w:sz="4" w:space="0" w:color="auto"/>
              <w:bottom w:val="single" w:sz="4" w:space="0" w:color="auto"/>
              <w:right w:val="single" w:sz="4" w:space="0" w:color="auto"/>
            </w:tcBorders>
            <w:vAlign w:val="center"/>
            <w:hideMark/>
          </w:tcPr>
          <w:p w14:paraId="6F4D71E9" w14:textId="77777777" w:rsidR="00CC3997" w:rsidRPr="0093693C" w:rsidRDefault="00CC3997" w:rsidP="007732EC">
            <w:pPr>
              <w:spacing w:line="240" w:lineRule="auto"/>
              <w:jc w:val="center"/>
              <w:rPr>
                <w:rFonts w:ascii="Times New Roman" w:hAnsi="Times New Roman"/>
                <w:b/>
                <w:lang w:val="ro-RO"/>
              </w:rPr>
            </w:pPr>
            <w:r w:rsidRPr="0093693C">
              <w:rPr>
                <w:rFonts w:ascii="Times New Roman" w:hAnsi="Times New Roman"/>
                <w:b/>
                <w:lang w:val="ro-RO"/>
              </w:rPr>
              <w:t>Denumire produs</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917EB43" w14:textId="77777777" w:rsidR="00CC3997" w:rsidRPr="0093693C" w:rsidRDefault="00CC3997" w:rsidP="007732EC">
            <w:pPr>
              <w:spacing w:line="240" w:lineRule="auto"/>
              <w:jc w:val="center"/>
              <w:rPr>
                <w:rFonts w:ascii="Times New Roman" w:hAnsi="Times New Roman"/>
                <w:b/>
                <w:lang w:val="ro-RO"/>
              </w:rPr>
            </w:pPr>
            <w:r w:rsidRPr="0093693C">
              <w:rPr>
                <w:rFonts w:ascii="Times New Roman" w:hAnsi="Times New Roman"/>
                <w:b/>
                <w:lang w:val="ro-RO"/>
              </w:rPr>
              <w:t>Cant. (buc.)</w:t>
            </w:r>
          </w:p>
        </w:tc>
        <w:tc>
          <w:tcPr>
            <w:tcW w:w="2835" w:type="dxa"/>
            <w:tcBorders>
              <w:top w:val="single" w:sz="4" w:space="0" w:color="auto"/>
              <w:left w:val="single" w:sz="4" w:space="0" w:color="auto"/>
              <w:bottom w:val="single" w:sz="4" w:space="0" w:color="auto"/>
              <w:right w:val="single" w:sz="4" w:space="0" w:color="auto"/>
            </w:tcBorders>
            <w:vAlign w:val="center"/>
          </w:tcPr>
          <w:p w14:paraId="4E44B1EE" w14:textId="11058CA8" w:rsidR="00CC3997" w:rsidRPr="0093693C" w:rsidRDefault="00CC3997" w:rsidP="007732EC">
            <w:pPr>
              <w:spacing w:after="0" w:line="240" w:lineRule="auto"/>
              <w:jc w:val="center"/>
              <w:rPr>
                <w:rFonts w:ascii="Times New Roman" w:hAnsi="Times New Roman"/>
                <w:b/>
                <w:lang w:val="ro-RO"/>
              </w:rPr>
            </w:pPr>
            <w:r w:rsidRPr="0093693C">
              <w:rPr>
                <w:rFonts w:ascii="Times New Roman" w:hAnsi="Times New Roman"/>
                <w:b/>
                <w:lang w:val="ro-MD"/>
              </w:rPr>
              <w:t>Specificarea tehnică deplină solicitată de către autoritatea contractantă</w:t>
            </w:r>
          </w:p>
        </w:tc>
        <w:tc>
          <w:tcPr>
            <w:tcW w:w="1985" w:type="dxa"/>
            <w:tcBorders>
              <w:top w:val="single" w:sz="4" w:space="0" w:color="auto"/>
              <w:left w:val="single" w:sz="4" w:space="0" w:color="auto"/>
              <w:bottom w:val="single" w:sz="4" w:space="0" w:color="auto"/>
              <w:right w:val="single" w:sz="4" w:space="0" w:color="auto"/>
            </w:tcBorders>
            <w:vAlign w:val="center"/>
          </w:tcPr>
          <w:p w14:paraId="61E3A1A6" w14:textId="405C286E" w:rsidR="00CC3997" w:rsidRPr="0093693C" w:rsidRDefault="00CC3997" w:rsidP="007732EC">
            <w:pPr>
              <w:spacing w:after="0" w:line="240" w:lineRule="auto"/>
              <w:jc w:val="center"/>
              <w:rPr>
                <w:rFonts w:ascii="Times New Roman" w:hAnsi="Times New Roman"/>
                <w:b/>
                <w:lang w:val="ro-RO"/>
              </w:rPr>
            </w:pPr>
            <w:r w:rsidRPr="0093693C">
              <w:rPr>
                <w:rFonts w:ascii="Times New Roman" w:hAnsi="Times New Roman"/>
                <w:b/>
                <w:lang w:val="ro-MD"/>
              </w:rPr>
              <w:t>Specificarea tehnică deplină propusă de către ofertant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A9274D" w14:textId="4536C9AC" w:rsidR="00CC3997" w:rsidRPr="0093693C" w:rsidRDefault="00CC3997" w:rsidP="007732EC">
            <w:pPr>
              <w:spacing w:after="0" w:line="240" w:lineRule="auto"/>
              <w:jc w:val="center"/>
              <w:rPr>
                <w:rFonts w:ascii="Times New Roman" w:hAnsi="Times New Roman"/>
                <w:b/>
                <w:bCs/>
                <w:lang w:val="ro-RO"/>
              </w:rPr>
            </w:pPr>
            <w:r w:rsidRPr="0093693C">
              <w:rPr>
                <w:rFonts w:ascii="Times New Roman" w:hAnsi="Times New Roman"/>
                <w:b/>
                <w:lang w:val="ro-RO"/>
              </w:rPr>
              <w:t>Preț unitar                         MDL</w:t>
            </w:r>
          </w:p>
          <w:p w14:paraId="7555BD7D" w14:textId="4DE91769" w:rsidR="00CC3997" w:rsidRPr="0093693C" w:rsidRDefault="00CC3997" w:rsidP="007732EC">
            <w:pPr>
              <w:spacing w:line="240" w:lineRule="auto"/>
              <w:ind w:right="-102"/>
              <w:jc w:val="center"/>
              <w:rPr>
                <w:rFonts w:ascii="Times New Roman" w:hAnsi="Times New Roman"/>
                <w:b/>
                <w:bCs/>
                <w:lang w:val="ro-RO"/>
              </w:rPr>
            </w:pPr>
            <w:r w:rsidRPr="0093693C">
              <w:rPr>
                <w:rFonts w:ascii="Times New Roman" w:hAnsi="Times New Roman"/>
                <w:b/>
                <w:bCs/>
                <w:lang w:val="ro-RO"/>
              </w:rPr>
              <w:t>la cota TVA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5362D0" w14:textId="77777777" w:rsidR="00CC3997" w:rsidRPr="0093693C" w:rsidRDefault="00CC3997" w:rsidP="007732EC">
            <w:pPr>
              <w:spacing w:after="0" w:line="240" w:lineRule="auto"/>
              <w:ind w:right="-42"/>
              <w:jc w:val="center"/>
              <w:rPr>
                <w:rFonts w:ascii="Times New Roman" w:hAnsi="Times New Roman"/>
                <w:b/>
                <w:lang w:val="ro-RO"/>
              </w:rPr>
            </w:pPr>
            <w:r w:rsidRPr="0093693C">
              <w:rPr>
                <w:rFonts w:ascii="Times New Roman" w:hAnsi="Times New Roman"/>
                <w:b/>
                <w:lang w:val="ro-RO"/>
              </w:rPr>
              <w:t>Suma totală MDL</w:t>
            </w:r>
          </w:p>
          <w:p w14:paraId="1B02AFE3" w14:textId="1D808A84" w:rsidR="00CC3997" w:rsidRPr="0093693C" w:rsidRDefault="00CC3997" w:rsidP="007732EC">
            <w:pPr>
              <w:spacing w:line="240" w:lineRule="auto"/>
              <w:ind w:right="-42"/>
              <w:jc w:val="center"/>
              <w:rPr>
                <w:rFonts w:ascii="Times New Roman" w:hAnsi="Times New Roman"/>
                <w:b/>
                <w:bCs/>
                <w:lang w:val="ro-RO"/>
              </w:rPr>
            </w:pPr>
            <w:r w:rsidRPr="0093693C">
              <w:rPr>
                <w:rFonts w:ascii="Times New Roman" w:hAnsi="Times New Roman"/>
                <w:b/>
                <w:bCs/>
                <w:lang w:val="ro-RO"/>
              </w:rPr>
              <w:t>la cota TVA 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F19F90" w14:textId="456D3C5A" w:rsidR="00CC3997" w:rsidRPr="0093693C" w:rsidRDefault="00CC3997" w:rsidP="007732EC">
            <w:pPr>
              <w:spacing w:after="0" w:line="240" w:lineRule="auto"/>
              <w:ind w:left="-26" w:firstLine="26"/>
              <w:jc w:val="center"/>
              <w:rPr>
                <w:rFonts w:ascii="Times New Roman" w:hAnsi="Times New Roman"/>
                <w:b/>
                <w:u w:val="single"/>
                <w:lang w:val="ro-RO"/>
              </w:rPr>
            </w:pPr>
            <w:r w:rsidRPr="0093693C">
              <w:rPr>
                <w:rFonts w:ascii="Times New Roman" w:hAnsi="Times New Roman"/>
                <w:b/>
                <w:lang w:val="ro-RO"/>
              </w:rPr>
              <w:t>Termen de livrare și instalare</w:t>
            </w:r>
          </w:p>
        </w:tc>
        <w:tc>
          <w:tcPr>
            <w:tcW w:w="1842" w:type="dxa"/>
            <w:tcBorders>
              <w:top w:val="single" w:sz="4" w:space="0" w:color="auto"/>
              <w:left w:val="single" w:sz="4" w:space="0" w:color="auto"/>
              <w:bottom w:val="single" w:sz="4" w:space="0" w:color="auto"/>
              <w:right w:val="single" w:sz="4" w:space="0" w:color="auto"/>
            </w:tcBorders>
            <w:vAlign w:val="center"/>
          </w:tcPr>
          <w:p w14:paraId="6383271C" w14:textId="77777777" w:rsidR="00CC3997" w:rsidRPr="0093693C" w:rsidRDefault="00CC3997" w:rsidP="007732EC">
            <w:pPr>
              <w:spacing w:line="240" w:lineRule="auto"/>
              <w:ind w:left="-26" w:firstLine="26"/>
              <w:jc w:val="center"/>
              <w:rPr>
                <w:rFonts w:ascii="Times New Roman" w:hAnsi="Times New Roman"/>
                <w:b/>
                <w:lang w:val="ro-RO"/>
              </w:rPr>
            </w:pPr>
            <w:r w:rsidRPr="0093693C">
              <w:rPr>
                <w:rFonts w:ascii="Times New Roman" w:hAnsi="Times New Roman"/>
                <w:b/>
                <w:lang w:val="ro-RO"/>
              </w:rPr>
              <w:t>Adresele de livrare și instalare</w:t>
            </w:r>
          </w:p>
        </w:tc>
      </w:tr>
      <w:tr w:rsidR="00CC3997" w:rsidRPr="00054A48" w14:paraId="079AC06F" w14:textId="77777777" w:rsidTr="000A5CB4">
        <w:tc>
          <w:tcPr>
            <w:tcW w:w="563" w:type="dxa"/>
            <w:tcBorders>
              <w:top w:val="single" w:sz="4" w:space="0" w:color="auto"/>
              <w:left w:val="single" w:sz="4" w:space="0" w:color="auto"/>
              <w:bottom w:val="single" w:sz="4" w:space="0" w:color="auto"/>
              <w:right w:val="single" w:sz="4" w:space="0" w:color="auto"/>
            </w:tcBorders>
            <w:vAlign w:val="center"/>
            <w:hideMark/>
          </w:tcPr>
          <w:p w14:paraId="095D8226" w14:textId="77777777" w:rsidR="00CC3997" w:rsidRPr="00002ED6" w:rsidRDefault="00CC3997" w:rsidP="000058F8">
            <w:pPr>
              <w:spacing w:after="0"/>
              <w:ind w:left="-394" w:right="-396"/>
              <w:jc w:val="center"/>
              <w:rPr>
                <w:rFonts w:ascii="Times New Roman" w:hAnsi="Times New Roman"/>
                <w:b/>
                <w:sz w:val="24"/>
                <w:szCs w:val="24"/>
              </w:rPr>
            </w:pPr>
            <w:r w:rsidRPr="00002ED6">
              <w:rPr>
                <w:rFonts w:ascii="Times New Roman" w:hAnsi="Times New Roman"/>
                <w:b/>
                <w:sz w:val="24"/>
                <w:szCs w:val="24"/>
              </w:rPr>
              <w:t>1.</w:t>
            </w:r>
          </w:p>
        </w:tc>
        <w:tc>
          <w:tcPr>
            <w:tcW w:w="2255" w:type="dxa"/>
            <w:tcBorders>
              <w:top w:val="single" w:sz="4" w:space="0" w:color="auto"/>
              <w:left w:val="single" w:sz="4" w:space="0" w:color="auto"/>
              <w:bottom w:val="single" w:sz="4" w:space="0" w:color="auto"/>
              <w:right w:val="single" w:sz="4" w:space="0" w:color="auto"/>
            </w:tcBorders>
            <w:vAlign w:val="center"/>
            <w:hideMark/>
          </w:tcPr>
          <w:p w14:paraId="6356AE30" w14:textId="7E3450AD" w:rsidR="00CC3997" w:rsidRPr="00002ED6" w:rsidRDefault="00CC3997" w:rsidP="000058F8">
            <w:pPr>
              <w:spacing w:after="0"/>
              <w:ind w:right="40"/>
              <w:rPr>
                <w:rFonts w:ascii="Times New Roman" w:hAnsi="Times New Roman"/>
                <w:b/>
                <w:bCs/>
                <w:sz w:val="24"/>
                <w:szCs w:val="24"/>
                <w:lang w:val="en-US"/>
              </w:rPr>
            </w:pPr>
            <w:r w:rsidRPr="00002ED6">
              <w:rPr>
                <w:rFonts w:ascii="Times New Roman" w:hAnsi="Times New Roman"/>
                <w:b/>
                <w:sz w:val="24"/>
                <w:szCs w:val="24"/>
                <w:lang w:val="ro-MD"/>
              </w:rPr>
              <w:t xml:space="preserve">Servicii de verificare tehnică a sistemului de răcire - aparate </w:t>
            </w:r>
            <w:proofErr w:type="spellStart"/>
            <w:r w:rsidRPr="00002ED6">
              <w:rPr>
                <w:rFonts w:ascii="Times New Roman" w:hAnsi="Times New Roman"/>
                <w:b/>
                <w:sz w:val="24"/>
                <w:szCs w:val="24"/>
                <w:lang w:val="ro-MD"/>
              </w:rPr>
              <w:t>Vending</w:t>
            </w:r>
            <w:proofErr w:type="spellEnd"/>
          </w:p>
        </w:tc>
        <w:tc>
          <w:tcPr>
            <w:tcW w:w="1005" w:type="dxa"/>
            <w:tcBorders>
              <w:top w:val="single" w:sz="4" w:space="0" w:color="auto"/>
              <w:left w:val="single" w:sz="4" w:space="0" w:color="auto"/>
              <w:bottom w:val="single" w:sz="4" w:space="0" w:color="auto"/>
              <w:right w:val="single" w:sz="4" w:space="0" w:color="auto"/>
            </w:tcBorders>
            <w:vAlign w:val="center"/>
            <w:hideMark/>
          </w:tcPr>
          <w:p w14:paraId="0F656518" w14:textId="4235C27B" w:rsidR="00CC3997" w:rsidRPr="00054A48" w:rsidRDefault="00CC3997" w:rsidP="000058F8">
            <w:pPr>
              <w:spacing w:after="0" w:line="240" w:lineRule="auto"/>
              <w:ind w:left="-111" w:right="-111"/>
              <w:jc w:val="center"/>
              <w:rPr>
                <w:rFonts w:ascii="Times New Roman" w:hAnsi="Times New Roman"/>
                <w:sz w:val="24"/>
                <w:szCs w:val="24"/>
                <w:lang w:val="ro-RO"/>
              </w:rPr>
            </w:pPr>
            <w:r>
              <w:rPr>
                <w:rFonts w:ascii="Times New Roman" w:hAnsi="Times New Roman"/>
                <w:sz w:val="24"/>
                <w:szCs w:val="24"/>
                <w:lang w:val="ro-RO"/>
              </w:rPr>
              <w:t>28</w:t>
            </w:r>
          </w:p>
        </w:tc>
        <w:tc>
          <w:tcPr>
            <w:tcW w:w="2835" w:type="dxa"/>
            <w:tcBorders>
              <w:top w:val="single" w:sz="4" w:space="0" w:color="auto"/>
              <w:left w:val="single" w:sz="4" w:space="0" w:color="auto"/>
              <w:bottom w:val="single" w:sz="4" w:space="0" w:color="auto"/>
              <w:right w:val="single" w:sz="4" w:space="0" w:color="auto"/>
            </w:tcBorders>
          </w:tcPr>
          <w:p w14:paraId="5FDD56BF" w14:textId="77777777"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xml:space="preserve">Servicii de verificare tehnică a sistemului de răcire al aparatului </w:t>
            </w:r>
            <w:proofErr w:type="spellStart"/>
            <w:r w:rsidRPr="0093693C">
              <w:rPr>
                <w:rFonts w:ascii="Times New Roman" w:hAnsi="Times New Roman"/>
                <w:lang w:val="ro-RO"/>
              </w:rPr>
              <w:t>Vending</w:t>
            </w:r>
            <w:proofErr w:type="spellEnd"/>
            <w:r w:rsidRPr="0093693C">
              <w:rPr>
                <w:rFonts w:ascii="Times New Roman" w:hAnsi="Times New Roman"/>
                <w:lang w:val="ro-RO"/>
              </w:rPr>
              <w:t>, care vor include:</w:t>
            </w:r>
          </w:p>
          <w:p w14:paraId="4955C96F" w14:textId="4F2AD37C"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Controlul vizual al instalației</w:t>
            </w:r>
          </w:p>
          <w:p w14:paraId="7B1D7E50" w14:textId="5393B44A"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Curățarea filtrelor si a componentelor</w:t>
            </w:r>
          </w:p>
          <w:p w14:paraId="3583BED8" w14:textId="6E96AC2C"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Verificarea elementelor de fixare ale unității frigorifice</w:t>
            </w:r>
          </w:p>
          <w:p w14:paraId="1A3D4102" w14:textId="7AEEE57E"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Verificarea scurgerilor de agent frigorific, repararea după caz</w:t>
            </w:r>
          </w:p>
          <w:p w14:paraId="3AF3A9B7" w14:textId="3BD24C3A"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Verificarea rulmenților motoarelor ventilatoarelor</w:t>
            </w:r>
          </w:p>
          <w:p w14:paraId="30C2AFF7" w14:textId="77777777"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lastRenderedPageBreak/>
              <w:t>- Verificarea tensiunii curentului electric</w:t>
            </w:r>
          </w:p>
          <w:p w14:paraId="37E57272" w14:textId="77777777"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Controlul firelor electrice si conexiunilor electrice</w:t>
            </w:r>
          </w:p>
          <w:p w14:paraId="78643F7A" w14:textId="77777777"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Verificarea termostatului și a senzorilor de temperatură</w:t>
            </w:r>
          </w:p>
          <w:p w14:paraId="38E410C6" w14:textId="77777777"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Testarea funcționării generale a sistemului de răcire după intervenție</w:t>
            </w:r>
          </w:p>
          <w:p w14:paraId="206453AC" w14:textId="77777777" w:rsidR="0093693C" w:rsidRPr="0093693C" w:rsidRDefault="0093693C" w:rsidP="0093693C">
            <w:pPr>
              <w:spacing w:after="0" w:line="240" w:lineRule="auto"/>
              <w:rPr>
                <w:rFonts w:ascii="Times New Roman" w:hAnsi="Times New Roman"/>
                <w:lang w:val="ro-RO"/>
              </w:rPr>
            </w:pPr>
            <w:r w:rsidRPr="0093693C">
              <w:rPr>
                <w:rFonts w:ascii="Times New Roman" w:hAnsi="Times New Roman"/>
                <w:lang w:val="ro-RO"/>
              </w:rPr>
              <w:t>- Întocmirea raportului tehnic de verificare (cu recomandări privind eventuale reparații suplimentare)</w:t>
            </w:r>
          </w:p>
          <w:p w14:paraId="673A3C2C" w14:textId="06E74D71" w:rsidR="00CC3997" w:rsidRPr="0093693C" w:rsidRDefault="00037E73" w:rsidP="0093693C">
            <w:pPr>
              <w:spacing w:after="0" w:line="240" w:lineRule="auto"/>
              <w:rPr>
                <w:rFonts w:ascii="Times New Roman" w:hAnsi="Times New Roman"/>
                <w:lang w:val="ro-RO"/>
              </w:rPr>
            </w:pPr>
            <w:r>
              <w:rPr>
                <w:rFonts w:ascii="Times New Roman" w:hAnsi="Times New Roman"/>
                <w:lang w:val="ro-RO"/>
              </w:rPr>
              <w:t>- S</w:t>
            </w:r>
            <w:r w:rsidR="0093693C" w:rsidRPr="0093693C">
              <w:rPr>
                <w:rFonts w:ascii="Times New Roman" w:hAnsi="Times New Roman"/>
                <w:lang w:val="ro-RO"/>
              </w:rPr>
              <w:t>ervicii de transport</w:t>
            </w:r>
          </w:p>
        </w:tc>
        <w:tc>
          <w:tcPr>
            <w:tcW w:w="1985" w:type="dxa"/>
            <w:tcBorders>
              <w:top w:val="single" w:sz="4" w:space="0" w:color="auto"/>
              <w:left w:val="single" w:sz="4" w:space="0" w:color="auto"/>
              <w:bottom w:val="single" w:sz="4" w:space="0" w:color="auto"/>
              <w:right w:val="single" w:sz="4" w:space="0" w:color="auto"/>
            </w:tcBorders>
          </w:tcPr>
          <w:p w14:paraId="1F125D67" w14:textId="77777777" w:rsidR="00CC3997" w:rsidRPr="00054A48" w:rsidRDefault="00CC3997" w:rsidP="000058F8">
            <w:pPr>
              <w:spacing w:after="0" w:line="240" w:lineRule="auto"/>
              <w:ind w:left="-111" w:right="-402"/>
              <w:jc w:val="center"/>
              <w:rPr>
                <w:rFonts w:ascii="Times New Roman" w:hAnsi="Times New Roman"/>
                <w:b/>
                <w:sz w:val="24"/>
                <w:szCs w:val="24"/>
                <w:lang w:val="ro-RO"/>
              </w:rPr>
            </w:pPr>
          </w:p>
        </w:tc>
        <w:tc>
          <w:tcPr>
            <w:tcW w:w="1984" w:type="dxa"/>
            <w:tcBorders>
              <w:top w:val="single" w:sz="4" w:space="0" w:color="auto"/>
              <w:left w:val="single" w:sz="4" w:space="0" w:color="auto"/>
              <w:bottom w:val="single" w:sz="4" w:space="0" w:color="auto"/>
              <w:right w:val="single" w:sz="4" w:space="0" w:color="auto"/>
            </w:tcBorders>
          </w:tcPr>
          <w:p w14:paraId="3FE414A6" w14:textId="74BD5929" w:rsidR="00CC3997" w:rsidRPr="00054A48" w:rsidRDefault="00CC3997" w:rsidP="000058F8">
            <w:pPr>
              <w:spacing w:after="0" w:line="240" w:lineRule="auto"/>
              <w:ind w:left="-111" w:right="-402"/>
              <w:jc w:val="center"/>
              <w:rPr>
                <w:rFonts w:ascii="Times New Roman" w:hAnsi="Times New Roman"/>
                <w:b/>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14:paraId="2BF8F05C" w14:textId="77777777" w:rsidR="00CC3997" w:rsidRPr="00054A48" w:rsidRDefault="00CC3997" w:rsidP="000058F8">
            <w:pPr>
              <w:spacing w:after="0" w:line="240" w:lineRule="auto"/>
              <w:ind w:left="-111" w:right="-402"/>
              <w:jc w:val="center"/>
              <w:rPr>
                <w:rFonts w:ascii="Times New Roman" w:hAnsi="Times New Roman"/>
                <w:b/>
                <w:sz w:val="24"/>
                <w:szCs w:val="24"/>
                <w:lang w:val="ro-RO"/>
              </w:rPr>
            </w:pPr>
          </w:p>
        </w:tc>
        <w:tc>
          <w:tcPr>
            <w:tcW w:w="1276" w:type="dxa"/>
            <w:tcBorders>
              <w:top w:val="single" w:sz="4" w:space="0" w:color="auto"/>
              <w:left w:val="single" w:sz="4" w:space="0" w:color="auto"/>
              <w:bottom w:val="single" w:sz="4" w:space="0" w:color="auto"/>
              <w:right w:val="single" w:sz="4" w:space="0" w:color="auto"/>
            </w:tcBorders>
            <w:vAlign w:val="center"/>
          </w:tcPr>
          <w:p w14:paraId="0829BAEA" w14:textId="5A602D45" w:rsidR="00CC3997" w:rsidRPr="00E52379" w:rsidRDefault="00CC3997" w:rsidP="00E52379">
            <w:pPr>
              <w:spacing w:after="0" w:line="240" w:lineRule="auto"/>
              <w:jc w:val="center"/>
              <w:rPr>
                <w:rFonts w:ascii="Times New Roman" w:hAnsi="Times New Roman"/>
                <w:b/>
                <w:sz w:val="24"/>
                <w:szCs w:val="24"/>
                <w:lang w:val="ro-RO"/>
              </w:rPr>
            </w:pPr>
            <w:r w:rsidRPr="00E52379">
              <w:rPr>
                <w:rFonts w:ascii="Times New Roman" w:hAnsi="Times New Roman"/>
                <w:iCs/>
                <w:szCs w:val="24"/>
                <w:lang w:val="ro-RO"/>
              </w:rPr>
              <w:t>Octombrie - Noiembrie 2025</w:t>
            </w:r>
          </w:p>
        </w:tc>
        <w:tc>
          <w:tcPr>
            <w:tcW w:w="1842" w:type="dxa"/>
            <w:tcBorders>
              <w:top w:val="single" w:sz="4" w:space="0" w:color="auto"/>
              <w:left w:val="single" w:sz="4" w:space="0" w:color="auto"/>
              <w:bottom w:val="single" w:sz="4" w:space="0" w:color="auto"/>
              <w:right w:val="single" w:sz="4" w:space="0" w:color="auto"/>
            </w:tcBorders>
          </w:tcPr>
          <w:p w14:paraId="43F44D0B"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Orhei</w:t>
            </w:r>
            <w:r>
              <w:rPr>
                <w:rFonts w:ascii="Times New Roman" w:hAnsi="Times New Roman"/>
                <w:bCs/>
                <w:color w:val="0070C0"/>
                <w:sz w:val="24"/>
                <w:szCs w:val="24"/>
                <w:lang w:val="ro-RO"/>
              </w:rPr>
              <w:t xml:space="preserve"> - 1</w:t>
            </w:r>
          </w:p>
          <w:p w14:paraId="0E3C7504"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Rezina</w:t>
            </w:r>
            <w:r>
              <w:rPr>
                <w:rFonts w:ascii="Times New Roman" w:hAnsi="Times New Roman"/>
                <w:bCs/>
                <w:color w:val="0070C0"/>
                <w:sz w:val="24"/>
                <w:szCs w:val="24"/>
                <w:lang w:val="ro-RO"/>
              </w:rPr>
              <w:t xml:space="preserve"> - 1</w:t>
            </w:r>
          </w:p>
          <w:p w14:paraId="4061E203"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Cahul</w:t>
            </w:r>
            <w:r>
              <w:rPr>
                <w:rFonts w:ascii="Times New Roman" w:hAnsi="Times New Roman"/>
                <w:bCs/>
                <w:color w:val="0070C0"/>
                <w:sz w:val="24"/>
                <w:szCs w:val="24"/>
                <w:lang w:val="ro-RO"/>
              </w:rPr>
              <w:t xml:space="preserve"> - 1</w:t>
            </w:r>
          </w:p>
          <w:p w14:paraId="0628527A"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Cantemir</w:t>
            </w:r>
            <w:r>
              <w:rPr>
                <w:rFonts w:ascii="Times New Roman" w:hAnsi="Times New Roman"/>
                <w:bCs/>
                <w:color w:val="0070C0"/>
                <w:sz w:val="24"/>
                <w:szCs w:val="24"/>
                <w:lang w:val="ro-RO"/>
              </w:rPr>
              <w:t xml:space="preserve"> - 1</w:t>
            </w:r>
          </w:p>
          <w:p w14:paraId="53F0CD70"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Comrat</w:t>
            </w:r>
            <w:r>
              <w:rPr>
                <w:rFonts w:ascii="Times New Roman" w:hAnsi="Times New Roman"/>
                <w:bCs/>
                <w:color w:val="0070C0"/>
                <w:sz w:val="24"/>
                <w:szCs w:val="24"/>
                <w:lang w:val="ro-RO"/>
              </w:rPr>
              <w:t xml:space="preserve"> - 1</w:t>
            </w:r>
          </w:p>
          <w:p w14:paraId="58062797"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Bălți</w:t>
            </w:r>
            <w:r>
              <w:rPr>
                <w:rFonts w:ascii="Times New Roman" w:hAnsi="Times New Roman"/>
                <w:bCs/>
                <w:color w:val="0070C0"/>
                <w:sz w:val="24"/>
                <w:szCs w:val="24"/>
                <w:lang w:val="ro-RO"/>
              </w:rPr>
              <w:t xml:space="preserve"> - 3</w:t>
            </w:r>
          </w:p>
          <w:p w14:paraId="7BF46D43"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Ungheni</w:t>
            </w:r>
            <w:r>
              <w:rPr>
                <w:rFonts w:ascii="Times New Roman" w:hAnsi="Times New Roman"/>
                <w:bCs/>
                <w:color w:val="0070C0"/>
                <w:sz w:val="24"/>
                <w:szCs w:val="24"/>
                <w:lang w:val="ro-RO"/>
              </w:rPr>
              <w:t xml:space="preserve"> - 1</w:t>
            </w:r>
          </w:p>
          <w:p w14:paraId="6B10AE08"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Chișinău</w:t>
            </w:r>
            <w:r>
              <w:rPr>
                <w:rFonts w:ascii="Times New Roman" w:hAnsi="Times New Roman"/>
                <w:bCs/>
                <w:color w:val="0070C0"/>
                <w:sz w:val="24"/>
                <w:szCs w:val="24"/>
                <w:lang w:val="ro-RO"/>
              </w:rPr>
              <w:t xml:space="preserve"> - 8</w:t>
            </w:r>
          </w:p>
          <w:p w14:paraId="79F14B22"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Căușeni</w:t>
            </w:r>
            <w:r>
              <w:rPr>
                <w:rFonts w:ascii="Times New Roman" w:hAnsi="Times New Roman"/>
                <w:bCs/>
                <w:color w:val="0070C0"/>
                <w:sz w:val="24"/>
                <w:szCs w:val="24"/>
                <w:lang w:val="ro-RO"/>
              </w:rPr>
              <w:t xml:space="preserve"> - 1</w:t>
            </w:r>
          </w:p>
          <w:p w14:paraId="38DC5CA6"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Drochia</w:t>
            </w:r>
            <w:r>
              <w:rPr>
                <w:rFonts w:ascii="Times New Roman" w:hAnsi="Times New Roman"/>
                <w:bCs/>
                <w:color w:val="0070C0"/>
                <w:sz w:val="24"/>
                <w:szCs w:val="24"/>
                <w:lang w:val="ro-RO"/>
              </w:rPr>
              <w:t xml:space="preserve"> - 1</w:t>
            </w:r>
          </w:p>
          <w:p w14:paraId="78DB2B89"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Florești</w:t>
            </w:r>
            <w:r>
              <w:rPr>
                <w:rFonts w:ascii="Times New Roman" w:hAnsi="Times New Roman"/>
                <w:bCs/>
                <w:color w:val="0070C0"/>
                <w:sz w:val="24"/>
                <w:szCs w:val="24"/>
                <w:lang w:val="ro-RO"/>
              </w:rPr>
              <w:t xml:space="preserve"> - 1</w:t>
            </w:r>
          </w:p>
          <w:p w14:paraId="0B2221CE"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proofErr w:type="spellStart"/>
            <w:r w:rsidRPr="000F618E">
              <w:rPr>
                <w:rFonts w:ascii="Times New Roman" w:hAnsi="Times New Roman"/>
                <w:bCs/>
                <w:color w:val="0070C0"/>
                <w:sz w:val="24"/>
                <w:szCs w:val="24"/>
                <w:lang w:val="ro-RO"/>
              </w:rPr>
              <w:t>Rîșcani</w:t>
            </w:r>
            <w:proofErr w:type="spellEnd"/>
            <w:r>
              <w:rPr>
                <w:rFonts w:ascii="Times New Roman" w:hAnsi="Times New Roman"/>
                <w:bCs/>
                <w:color w:val="0070C0"/>
                <w:sz w:val="24"/>
                <w:szCs w:val="24"/>
                <w:lang w:val="ro-RO"/>
              </w:rPr>
              <w:t xml:space="preserve"> - 1</w:t>
            </w:r>
          </w:p>
          <w:p w14:paraId="37779934"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lastRenderedPageBreak/>
              <w:t xml:space="preserve">or. </w:t>
            </w:r>
            <w:r w:rsidRPr="000F618E">
              <w:rPr>
                <w:rFonts w:ascii="Times New Roman" w:hAnsi="Times New Roman"/>
                <w:bCs/>
                <w:color w:val="0070C0"/>
                <w:sz w:val="24"/>
                <w:szCs w:val="24"/>
                <w:lang w:val="ro-RO"/>
              </w:rPr>
              <w:t>Soroca</w:t>
            </w:r>
            <w:r>
              <w:rPr>
                <w:rFonts w:ascii="Times New Roman" w:hAnsi="Times New Roman"/>
                <w:bCs/>
                <w:color w:val="0070C0"/>
                <w:sz w:val="24"/>
                <w:szCs w:val="24"/>
                <w:lang w:val="ro-RO"/>
              </w:rPr>
              <w:t xml:space="preserve"> - 1</w:t>
            </w:r>
          </w:p>
          <w:p w14:paraId="023D30AB" w14:textId="21F1D29F"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Tiraspol</w:t>
            </w:r>
            <w:r>
              <w:rPr>
                <w:rFonts w:ascii="Times New Roman" w:hAnsi="Times New Roman"/>
                <w:bCs/>
                <w:color w:val="0070C0"/>
                <w:sz w:val="24"/>
                <w:szCs w:val="24"/>
                <w:lang w:val="ro-RO"/>
              </w:rPr>
              <w:t xml:space="preserve"> - 2</w:t>
            </w:r>
          </w:p>
          <w:p w14:paraId="0080BC42"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Dubăsari</w:t>
            </w:r>
            <w:r>
              <w:rPr>
                <w:rFonts w:ascii="Times New Roman" w:hAnsi="Times New Roman"/>
                <w:bCs/>
                <w:color w:val="0070C0"/>
                <w:sz w:val="24"/>
                <w:szCs w:val="24"/>
                <w:lang w:val="ro-RO"/>
              </w:rPr>
              <w:t xml:space="preserve"> - 1</w:t>
            </w:r>
          </w:p>
          <w:p w14:paraId="0088A2B8" w14:textId="2EB28088"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Bender</w:t>
            </w:r>
            <w:r>
              <w:rPr>
                <w:rFonts w:ascii="Times New Roman" w:hAnsi="Times New Roman"/>
                <w:bCs/>
                <w:color w:val="0070C0"/>
                <w:sz w:val="24"/>
                <w:szCs w:val="24"/>
                <w:lang w:val="ro-RO"/>
              </w:rPr>
              <w:t xml:space="preserve"> - 1</w:t>
            </w:r>
          </w:p>
          <w:p w14:paraId="14D7208C" w14:textId="77777777" w:rsidR="00CC3997" w:rsidRPr="000F618E"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proofErr w:type="spellStart"/>
            <w:r w:rsidRPr="000F618E">
              <w:rPr>
                <w:rFonts w:ascii="Times New Roman" w:hAnsi="Times New Roman"/>
                <w:bCs/>
                <w:color w:val="0070C0"/>
                <w:sz w:val="24"/>
                <w:szCs w:val="24"/>
                <w:lang w:val="ro-RO"/>
              </w:rPr>
              <w:t>Rîbnița</w:t>
            </w:r>
            <w:proofErr w:type="spellEnd"/>
            <w:r>
              <w:rPr>
                <w:rFonts w:ascii="Times New Roman" w:hAnsi="Times New Roman"/>
                <w:bCs/>
                <w:color w:val="0070C0"/>
                <w:sz w:val="24"/>
                <w:szCs w:val="24"/>
                <w:lang w:val="ro-RO"/>
              </w:rPr>
              <w:t xml:space="preserve"> - 1</w:t>
            </w:r>
          </w:p>
          <w:p w14:paraId="1C085B14" w14:textId="77777777" w:rsidR="00CC3997" w:rsidRPr="00143953" w:rsidRDefault="00CC3997" w:rsidP="000058F8">
            <w:pPr>
              <w:spacing w:after="0"/>
              <w:ind w:right="-102"/>
              <w:jc w:val="both"/>
              <w:rPr>
                <w:rFonts w:ascii="Times New Roman" w:hAnsi="Times New Roman"/>
                <w:bCs/>
                <w:color w:val="0070C0"/>
                <w:sz w:val="24"/>
                <w:szCs w:val="24"/>
                <w:lang w:val="ro-RO"/>
              </w:rPr>
            </w:pPr>
            <w:r>
              <w:rPr>
                <w:rFonts w:ascii="Times New Roman" w:hAnsi="Times New Roman"/>
                <w:bCs/>
                <w:color w:val="0070C0"/>
                <w:sz w:val="24"/>
                <w:szCs w:val="24"/>
                <w:lang w:val="ro-RO"/>
              </w:rPr>
              <w:t xml:space="preserve">or. </w:t>
            </w:r>
            <w:r w:rsidRPr="000F618E">
              <w:rPr>
                <w:rFonts w:ascii="Times New Roman" w:hAnsi="Times New Roman"/>
                <w:bCs/>
                <w:color w:val="0070C0"/>
                <w:sz w:val="24"/>
                <w:szCs w:val="24"/>
                <w:lang w:val="ro-RO"/>
              </w:rPr>
              <w:t>Camenca</w:t>
            </w:r>
            <w:r>
              <w:rPr>
                <w:rFonts w:ascii="Times New Roman" w:hAnsi="Times New Roman"/>
                <w:bCs/>
                <w:color w:val="0070C0"/>
                <w:sz w:val="24"/>
                <w:szCs w:val="24"/>
                <w:lang w:val="ro-RO"/>
              </w:rPr>
              <w:t xml:space="preserve"> - 1</w:t>
            </w:r>
          </w:p>
        </w:tc>
      </w:tr>
    </w:tbl>
    <w:p w14:paraId="752C7EDB" w14:textId="400256A3" w:rsidR="00022169" w:rsidRDefault="00022169" w:rsidP="00452EB1">
      <w:pPr>
        <w:spacing w:after="0"/>
        <w:jc w:val="both"/>
        <w:rPr>
          <w:rFonts w:ascii="Times New Roman" w:hAnsi="Times New Roman"/>
          <w:b/>
          <w:bCs/>
          <w:i/>
          <w:sz w:val="24"/>
          <w:szCs w:val="24"/>
          <w:u w:val="single"/>
          <w:lang w:val="ro-MD"/>
        </w:rPr>
      </w:pPr>
    </w:p>
    <w:p w14:paraId="0FD7878F" w14:textId="77777777" w:rsidR="00374E23" w:rsidRPr="00E802BE" w:rsidRDefault="00374E23" w:rsidP="002E3F8B">
      <w:pPr>
        <w:spacing w:after="0"/>
        <w:ind w:left="-142"/>
        <w:jc w:val="both"/>
        <w:rPr>
          <w:rFonts w:ascii="Times New Roman" w:hAnsi="Times New Roman"/>
          <w:b/>
          <w:bCs/>
          <w:i/>
          <w:sz w:val="24"/>
          <w:szCs w:val="24"/>
          <w:u w:val="single"/>
          <w:lang w:val="ro-MD"/>
        </w:rPr>
      </w:pPr>
      <w:r w:rsidRPr="00E802BE">
        <w:rPr>
          <w:rFonts w:ascii="Times New Roman" w:hAnsi="Times New Roman"/>
          <w:b/>
          <w:bCs/>
          <w:i/>
          <w:sz w:val="24"/>
          <w:szCs w:val="24"/>
          <w:u w:val="single"/>
          <w:lang w:val="ro-MD"/>
        </w:rPr>
        <w:t xml:space="preserve">Notă: În cazul </w:t>
      </w:r>
      <w:r w:rsidR="00A92664" w:rsidRPr="00E802BE">
        <w:rPr>
          <w:rFonts w:ascii="Times New Roman" w:hAnsi="Times New Roman"/>
          <w:b/>
          <w:bCs/>
          <w:i/>
          <w:sz w:val="24"/>
          <w:szCs w:val="24"/>
          <w:u w:val="single"/>
          <w:lang w:val="ro-MD"/>
        </w:rPr>
        <w:t>divergenților</w:t>
      </w:r>
      <w:r w:rsidRPr="00E802BE">
        <w:rPr>
          <w:rFonts w:ascii="Times New Roman" w:hAnsi="Times New Roman"/>
          <w:b/>
          <w:bCs/>
          <w:i/>
          <w:sz w:val="24"/>
          <w:szCs w:val="24"/>
          <w:u w:val="single"/>
          <w:lang w:val="ro-MD"/>
        </w:rPr>
        <w:t xml:space="preserve"> între </w:t>
      </w:r>
      <w:r w:rsidR="00A92664" w:rsidRPr="00E802BE">
        <w:rPr>
          <w:rFonts w:ascii="Times New Roman" w:hAnsi="Times New Roman"/>
          <w:b/>
          <w:bCs/>
          <w:i/>
          <w:sz w:val="24"/>
          <w:szCs w:val="24"/>
          <w:u w:val="single"/>
          <w:lang w:val="ro-MD"/>
        </w:rPr>
        <w:t>prețul</w:t>
      </w:r>
      <w:r w:rsidRPr="00E802BE">
        <w:rPr>
          <w:rFonts w:ascii="Times New Roman" w:hAnsi="Times New Roman"/>
          <w:b/>
          <w:bCs/>
          <w:i/>
          <w:sz w:val="24"/>
          <w:szCs w:val="24"/>
          <w:u w:val="single"/>
          <w:lang w:val="ro-MD"/>
        </w:rPr>
        <w:t xml:space="preserve"> unitar şi prețul total, corecția se va face conform </w:t>
      </w:r>
      <w:r w:rsidR="00791485" w:rsidRPr="00E802BE">
        <w:rPr>
          <w:rFonts w:ascii="Times New Roman" w:hAnsi="Times New Roman"/>
          <w:b/>
          <w:bCs/>
          <w:i/>
          <w:sz w:val="24"/>
          <w:szCs w:val="24"/>
          <w:u w:val="single"/>
          <w:lang w:val="ro-MD"/>
        </w:rPr>
        <w:t>punctului</w:t>
      </w:r>
      <w:r w:rsidRPr="00E802BE">
        <w:rPr>
          <w:rFonts w:ascii="Times New Roman" w:hAnsi="Times New Roman"/>
          <w:b/>
          <w:bCs/>
          <w:i/>
          <w:sz w:val="24"/>
          <w:szCs w:val="24"/>
          <w:u w:val="single"/>
          <w:lang w:val="ro-MD"/>
        </w:rPr>
        <w:t xml:space="preserve"> (ii</w:t>
      </w:r>
      <w:r w:rsidR="007B7E71">
        <w:rPr>
          <w:rFonts w:ascii="Times New Roman" w:hAnsi="Times New Roman"/>
          <w:b/>
          <w:bCs/>
          <w:i/>
          <w:sz w:val="24"/>
          <w:szCs w:val="24"/>
          <w:u w:val="single"/>
          <w:lang w:val="ro-MD"/>
        </w:rPr>
        <w:t>i</w:t>
      </w:r>
      <w:r w:rsidRPr="00E802BE">
        <w:rPr>
          <w:rFonts w:ascii="Times New Roman" w:hAnsi="Times New Roman"/>
          <w:b/>
          <w:bCs/>
          <w:i/>
          <w:sz w:val="24"/>
          <w:szCs w:val="24"/>
          <w:u w:val="single"/>
          <w:lang w:val="ro-MD"/>
        </w:rPr>
        <w:t>).</w:t>
      </w:r>
    </w:p>
    <w:p w14:paraId="5A782A67" w14:textId="492D2E98" w:rsidR="00374E23" w:rsidRPr="000D0D9B" w:rsidRDefault="00374E23" w:rsidP="002E3F8B">
      <w:pPr>
        <w:numPr>
          <w:ilvl w:val="0"/>
          <w:numId w:val="1"/>
        </w:numPr>
        <w:tabs>
          <w:tab w:val="left" w:pos="284"/>
        </w:tabs>
        <w:spacing w:after="0"/>
        <w:ind w:left="-142" w:firstLine="0"/>
        <w:jc w:val="both"/>
        <w:rPr>
          <w:rFonts w:ascii="Times New Roman" w:eastAsia="Times New Roman" w:hAnsi="Times New Roman"/>
          <w:b/>
          <w:color w:val="FF0000"/>
          <w:sz w:val="24"/>
          <w:szCs w:val="24"/>
          <w:lang w:val="ro-MD"/>
        </w:rPr>
      </w:pPr>
      <w:r w:rsidRPr="00E802BE">
        <w:rPr>
          <w:rFonts w:ascii="Times New Roman" w:eastAsia="Times New Roman" w:hAnsi="Times New Roman"/>
          <w:b/>
          <w:sz w:val="24"/>
          <w:szCs w:val="24"/>
          <w:u w:val="single"/>
          <w:lang w:val="ro-MD"/>
        </w:rPr>
        <w:t>Preţ fix:</w:t>
      </w:r>
      <w:r w:rsidRPr="00E802BE">
        <w:rPr>
          <w:rFonts w:ascii="Times New Roman" w:eastAsia="Times New Roman" w:hAnsi="Times New Roman"/>
          <w:b/>
          <w:sz w:val="24"/>
          <w:szCs w:val="24"/>
          <w:lang w:val="ro-MD"/>
        </w:rPr>
        <w:t xml:space="preserve"> </w:t>
      </w:r>
      <w:r w:rsidRPr="000D0D9B">
        <w:rPr>
          <w:rFonts w:ascii="Times New Roman" w:eastAsia="Times New Roman" w:hAnsi="Times New Roman"/>
          <w:b/>
          <w:color w:val="FF0000"/>
          <w:sz w:val="24"/>
          <w:szCs w:val="24"/>
          <w:lang w:val="ro-MD"/>
        </w:rPr>
        <w:t xml:space="preserve">Preţul indicat mai sus este ferm şi fix şi nu poate fi modificat pe durata executării contractului. A.O. „Iniţiativa Pozitivă” îşi rezervă dreptul de a mări sau </w:t>
      </w:r>
      <w:r w:rsidR="00791485" w:rsidRPr="000D0D9B">
        <w:rPr>
          <w:rFonts w:ascii="Times New Roman" w:eastAsia="Times New Roman" w:hAnsi="Times New Roman"/>
          <w:b/>
          <w:color w:val="FF0000"/>
          <w:sz w:val="24"/>
          <w:szCs w:val="24"/>
          <w:lang w:val="ro-MD"/>
        </w:rPr>
        <w:t>micșora</w:t>
      </w:r>
      <w:r w:rsidRPr="000D0D9B">
        <w:rPr>
          <w:rFonts w:ascii="Times New Roman" w:eastAsia="Times New Roman" w:hAnsi="Times New Roman"/>
          <w:b/>
          <w:color w:val="FF0000"/>
          <w:sz w:val="24"/>
          <w:szCs w:val="24"/>
          <w:lang w:val="ro-MD"/>
        </w:rPr>
        <w:t xml:space="preserve"> cu până la 15% cantitatea de servicii specificate </w:t>
      </w:r>
      <w:proofErr w:type="spellStart"/>
      <w:r w:rsidRPr="000D0D9B">
        <w:rPr>
          <w:rFonts w:ascii="Times New Roman" w:eastAsia="Times New Roman" w:hAnsi="Times New Roman"/>
          <w:b/>
          <w:color w:val="FF0000"/>
          <w:sz w:val="24"/>
          <w:szCs w:val="24"/>
          <w:lang w:val="ro-MD"/>
        </w:rPr>
        <w:t>iniţial</w:t>
      </w:r>
      <w:proofErr w:type="spellEnd"/>
      <w:r w:rsidRPr="000D0D9B">
        <w:rPr>
          <w:rFonts w:ascii="Times New Roman" w:eastAsia="Times New Roman" w:hAnsi="Times New Roman"/>
          <w:b/>
          <w:color w:val="FF0000"/>
          <w:sz w:val="24"/>
          <w:szCs w:val="24"/>
          <w:lang w:val="ro-MD"/>
        </w:rPr>
        <w:t xml:space="preserve"> fără nici o modificare a </w:t>
      </w:r>
      <w:r w:rsidR="00267A71" w:rsidRPr="000D0D9B">
        <w:rPr>
          <w:rFonts w:ascii="Times New Roman" w:eastAsia="Times New Roman" w:hAnsi="Times New Roman"/>
          <w:b/>
          <w:color w:val="FF0000"/>
          <w:sz w:val="24"/>
          <w:szCs w:val="24"/>
          <w:lang w:val="ro-MD"/>
        </w:rPr>
        <w:t>prețurilor</w:t>
      </w:r>
      <w:r w:rsidRPr="000D0D9B">
        <w:rPr>
          <w:rFonts w:ascii="Times New Roman" w:eastAsia="Times New Roman" w:hAnsi="Times New Roman"/>
          <w:b/>
          <w:color w:val="FF0000"/>
          <w:sz w:val="24"/>
          <w:szCs w:val="24"/>
          <w:lang w:val="ro-MD"/>
        </w:rPr>
        <w:t xml:space="preserve"> unitare în </w:t>
      </w:r>
      <w:r w:rsidR="00267A71" w:rsidRPr="000D0D9B">
        <w:rPr>
          <w:rFonts w:ascii="Times New Roman" w:eastAsia="Times New Roman" w:hAnsi="Times New Roman"/>
          <w:b/>
          <w:color w:val="FF0000"/>
          <w:sz w:val="24"/>
          <w:szCs w:val="24"/>
          <w:lang w:val="ro-MD"/>
        </w:rPr>
        <w:t>alți</w:t>
      </w:r>
      <w:r w:rsidRPr="000D0D9B">
        <w:rPr>
          <w:rFonts w:ascii="Times New Roman" w:eastAsia="Times New Roman" w:hAnsi="Times New Roman"/>
          <w:b/>
          <w:color w:val="FF0000"/>
          <w:sz w:val="24"/>
          <w:szCs w:val="24"/>
          <w:lang w:val="ro-MD"/>
        </w:rPr>
        <w:t xml:space="preserve"> termeni </w:t>
      </w:r>
      <w:r w:rsidR="00267A71" w:rsidRPr="000D0D9B">
        <w:rPr>
          <w:rFonts w:ascii="Times New Roman" w:eastAsia="Times New Roman" w:hAnsi="Times New Roman"/>
          <w:b/>
          <w:color w:val="FF0000"/>
          <w:sz w:val="24"/>
          <w:szCs w:val="24"/>
          <w:lang w:val="ro-MD"/>
        </w:rPr>
        <w:t>și</w:t>
      </w:r>
      <w:r w:rsidRPr="000D0D9B">
        <w:rPr>
          <w:rFonts w:ascii="Times New Roman" w:eastAsia="Times New Roman" w:hAnsi="Times New Roman"/>
          <w:b/>
          <w:color w:val="FF0000"/>
          <w:sz w:val="24"/>
          <w:szCs w:val="24"/>
          <w:lang w:val="ro-MD"/>
        </w:rPr>
        <w:t xml:space="preserve"> </w:t>
      </w:r>
      <w:r w:rsidR="00267A71" w:rsidRPr="000D0D9B">
        <w:rPr>
          <w:rFonts w:ascii="Times New Roman" w:eastAsia="Times New Roman" w:hAnsi="Times New Roman"/>
          <w:b/>
          <w:color w:val="FF0000"/>
          <w:sz w:val="24"/>
          <w:szCs w:val="24"/>
          <w:lang w:val="ro-MD"/>
        </w:rPr>
        <w:t>condiții</w:t>
      </w:r>
      <w:r w:rsidRPr="000D0D9B">
        <w:rPr>
          <w:rFonts w:ascii="Times New Roman" w:eastAsia="Times New Roman" w:hAnsi="Times New Roman"/>
          <w:b/>
          <w:color w:val="FF0000"/>
          <w:sz w:val="24"/>
          <w:szCs w:val="24"/>
          <w:lang w:val="ro-MD"/>
        </w:rPr>
        <w:t>.</w:t>
      </w:r>
      <w:r w:rsidR="002855A9">
        <w:rPr>
          <w:rFonts w:ascii="Times New Roman" w:eastAsia="Times New Roman" w:hAnsi="Times New Roman"/>
          <w:b/>
          <w:color w:val="FF0000"/>
          <w:sz w:val="24"/>
          <w:szCs w:val="24"/>
          <w:lang w:val="ro-MD"/>
        </w:rPr>
        <w:t xml:space="preserve"> </w:t>
      </w:r>
    </w:p>
    <w:p w14:paraId="79B95606" w14:textId="51B17411" w:rsidR="00AC6619" w:rsidRPr="00614DDE" w:rsidRDefault="00374E23" w:rsidP="007726E5">
      <w:pPr>
        <w:numPr>
          <w:ilvl w:val="0"/>
          <w:numId w:val="1"/>
        </w:numPr>
        <w:tabs>
          <w:tab w:val="left" w:pos="284"/>
        </w:tabs>
        <w:spacing w:after="0"/>
        <w:ind w:left="-142" w:firstLine="0"/>
        <w:jc w:val="both"/>
        <w:rPr>
          <w:rFonts w:ascii="Times New Roman" w:eastAsia="Times New Roman" w:hAnsi="Times New Roman"/>
          <w:color w:val="FF0000"/>
          <w:sz w:val="24"/>
          <w:szCs w:val="24"/>
          <w:lang w:val="ro-MD"/>
        </w:rPr>
      </w:pPr>
      <w:r w:rsidRPr="00614DDE">
        <w:rPr>
          <w:rFonts w:ascii="Times New Roman" w:eastAsia="Times New Roman" w:hAnsi="Times New Roman"/>
          <w:b/>
          <w:sz w:val="24"/>
          <w:szCs w:val="24"/>
          <w:u w:val="single"/>
          <w:lang w:val="ro-MD"/>
        </w:rPr>
        <w:t>Program de livrare:</w:t>
      </w:r>
      <w:r w:rsidRPr="00614DDE">
        <w:rPr>
          <w:rFonts w:ascii="Times New Roman" w:eastAsia="Times New Roman" w:hAnsi="Times New Roman"/>
          <w:b/>
          <w:color w:val="FF0000"/>
          <w:sz w:val="24"/>
          <w:szCs w:val="24"/>
          <w:lang w:val="ro-MD"/>
        </w:rPr>
        <w:t xml:space="preserve"> </w:t>
      </w:r>
      <w:r w:rsidR="00C7238E" w:rsidRPr="00614DDE">
        <w:rPr>
          <w:rFonts w:ascii="Times New Roman" w:eastAsia="Times New Roman" w:hAnsi="Times New Roman"/>
          <w:color w:val="FF0000"/>
          <w:sz w:val="24"/>
          <w:szCs w:val="24"/>
          <w:lang w:val="ro-MD"/>
        </w:rPr>
        <w:t>Livrarea urmează să fie</w:t>
      </w:r>
      <w:r w:rsidR="00F65358" w:rsidRPr="00614DDE">
        <w:rPr>
          <w:rFonts w:ascii="Times New Roman" w:eastAsia="Times New Roman" w:hAnsi="Times New Roman"/>
          <w:color w:val="FF0000"/>
          <w:sz w:val="24"/>
          <w:szCs w:val="24"/>
          <w:lang w:val="ro-MD"/>
        </w:rPr>
        <w:t xml:space="preserve"> efectuată </w:t>
      </w:r>
      <w:r w:rsidR="00DF48DB">
        <w:rPr>
          <w:rFonts w:ascii="Times New Roman" w:eastAsia="Times New Roman" w:hAnsi="Times New Roman"/>
          <w:color w:val="FF0000"/>
          <w:sz w:val="24"/>
          <w:szCs w:val="24"/>
          <w:lang w:val="ro-MD"/>
        </w:rPr>
        <w:t>conform informației din tabel.</w:t>
      </w:r>
    </w:p>
    <w:p w14:paraId="3BE1BC69" w14:textId="77777777" w:rsidR="00374E23" w:rsidRPr="00E802BE" w:rsidRDefault="00374E23" w:rsidP="002E3F8B">
      <w:pPr>
        <w:numPr>
          <w:ilvl w:val="0"/>
          <w:numId w:val="1"/>
        </w:numPr>
        <w:tabs>
          <w:tab w:val="left" w:pos="284"/>
        </w:tabs>
        <w:spacing w:after="0"/>
        <w:ind w:left="-142" w:firstLine="0"/>
        <w:jc w:val="both"/>
        <w:rPr>
          <w:rFonts w:ascii="Times New Roman" w:eastAsia="Times New Roman" w:hAnsi="Times New Roman"/>
          <w:sz w:val="24"/>
          <w:szCs w:val="24"/>
          <w:lang w:val="ro-MD"/>
        </w:rPr>
      </w:pPr>
      <w:r w:rsidRPr="00E802BE">
        <w:rPr>
          <w:rFonts w:ascii="Times New Roman" w:eastAsia="Times New Roman" w:hAnsi="Times New Roman"/>
          <w:b/>
          <w:color w:val="000000"/>
          <w:sz w:val="24"/>
          <w:szCs w:val="24"/>
          <w:u w:val="single"/>
          <w:lang w:val="ro-MD"/>
        </w:rPr>
        <w:t>Recepţia produselor</w:t>
      </w:r>
      <w:r w:rsidR="004310F1" w:rsidRPr="00E802BE">
        <w:rPr>
          <w:rFonts w:ascii="Times New Roman" w:eastAsia="Times New Roman" w:hAnsi="Times New Roman"/>
          <w:b/>
          <w:sz w:val="24"/>
          <w:szCs w:val="24"/>
          <w:u w:val="single"/>
          <w:lang w:val="ro-MD"/>
        </w:rPr>
        <w:t>:</w:t>
      </w:r>
      <w:r w:rsidRPr="00E802BE">
        <w:rPr>
          <w:rFonts w:ascii="Times New Roman" w:eastAsia="Times New Roman" w:hAnsi="Times New Roman"/>
          <w:color w:val="000000"/>
          <w:sz w:val="24"/>
          <w:szCs w:val="24"/>
          <w:lang w:val="ro-MD"/>
        </w:rPr>
        <w:t xml:space="preserve"> se va face la destinaţia finală indicată, </w:t>
      </w:r>
      <w:r w:rsidRPr="00E802BE">
        <w:rPr>
          <w:rFonts w:ascii="Times New Roman" w:eastAsia="Times New Roman" w:hAnsi="Times New Roman"/>
          <w:sz w:val="24"/>
          <w:szCs w:val="24"/>
          <w:lang w:val="ro-MD"/>
        </w:rPr>
        <w:t xml:space="preserve">prin semnarea </w:t>
      </w:r>
      <w:r w:rsidR="00027B9E">
        <w:rPr>
          <w:rFonts w:ascii="Times New Roman" w:eastAsia="Times New Roman" w:hAnsi="Times New Roman"/>
          <w:sz w:val="24"/>
          <w:szCs w:val="24"/>
          <w:lang w:val="ro-MD"/>
        </w:rPr>
        <w:t xml:space="preserve">documentelor confirmative, </w:t>
      </w:r>
      <w:r w:rsidRPr="00E802BE">
        <w:rPr>
          <w:rFonts w:ascii="Times New Roman" w:eastAsia="Times New Roman" w:hAnsi="Times New Roman"/>
          <w:sz w:val="24"/>
          <w:szCs w:val="24"/>
          <w:lang w:val="ro-MD"/>
        </w:rPr>
        <w:t xml:space="preserve">actului de predare-primire de către reprezentantul autorizat al A.O. „Inițiativa Pozitivă”. Dacă produsul nu corespunde </w:t>
      </w:r>
      <w:r w:rsidR="00C1483E" w:rsidRPr="00E802BE">
        <w:rPr>
          <w:rFonts w:ascii="Times New Roman" w:eastAsia="Times New Roman" w:hAnsi="Times New Roman"/>
          <w:sz w:val="24"/>
          <w:szCs w:val="24"/>
          <w:lang w:val="ro-MD"/>
        </w:rPr>
        <w:t>specificațiilor</w:t>
      </w:r>
      <w:r w:rsidRPr="00E802BE">
        <w:rPr>
          <w:rFonts w:ascii="Times New Roman" w:eastAsia="Times New Roman" w:hAnsi="Times New Roman"/>
          <w:sz w:val="24"/>
          <w:szCs w:val="24"/>
          <w:lang w:val="ro-MD"/>
        </w:rPr>
        <w:t>, cumpărătorul are dreptul să îl respingă, iar furnizorul are obligaţia, fără a modifica preţul contractului:</w:t>
      </w:r>
    </w:p>
    <w:p w14:paraId="5E05CC41" w14:textId="02DA9FBA" w:rsidR="00374E23" w:rsidRPr="00E802BE" w:rsidRDefault="00374E23" w:rsidP="002E3F8B">
      <w:pPr>
        <w:tabs>
          <w:tab w:val="left" w:pos="284"/>
        </w:tabs>
        <w:spacing w:after="0"/>
        <w:ind w:left="-142"/>
        <w:jc w:val="both"/>
        <w:rPr>
          <w:rFonts w:ascii="Times New Roman" w:eastAsia="Times New Roman" w:hAnsi="Times New Roman"/>
          <w:sz w:val="24"/>
          <w:szCs w:val="24"/>
          <w:lang w:val="ro-MD"/>
        </w:rPr>
      </w:pPr>
      <w:r w:rsidRPr="00E802BE">
        <w:rPr>
          <w:rFonts w:ascii="Times New Roman" w:eastAsia="Times New Roman" w:hAnsi="Times New Roman"/>
          <w:b/>
          <w:color w:val="000000"/>
          <w:sz w:val="24"/>
          <w:szCs w:val="24"/>
          <w:lang w:val="ro-MD"/>
        </w:rPr>
        <w:t xml:space="preserve">- </w:t>
      </w:r>
      <w:r w:rsidRPr="00E802BE">
        <w:rPr>
          <w:rFonts w:ascii="Times New Roman" w:eastAsia="Times New Roman" w:hAnsi="Times New Roman"/>
          <w:sz w:val="24"/>
          <w:szCs w:val="24"/>
          <w:lang w:val="ro-MD"/>
        </w:rPr>
        <w:t xml:space="preserve">de a înlocui </w:t>
      </w:r>
      <w:r w:rsidR="00DF48DB">
        <w:rPr>
          <w:rFonts w:ascii="Times New Roman" w:eastAsia="Times New Roman" w:hAnsi="Times New Roman"/>
          <w:sz w:val="24"/>
          <w:szCs w:val="24"/>
          <w:lang w:val="ro-MD"/>
        </w:rPr>
        <w:t>serviciil</w:t>
      </w:r>
      <w:r w:rsidRPr="00E802BE">
        <w:rPr>
          <w:rFonts w:ascii="Times New Roman" w:eastAsia="Times New Roman" w:hAnsi="Times New Roman"/>
          <w:sz w:val="24"/>
          <w:szCs w:val="24"/>
          <w:lang w:val="ro-MD"/>
        </w:rPr>
        <w:t>e furnizate, sau</w:t>
      </w:r>
    </w:p>
    <w:p w14:paraId="1F79B7BA" w14:textId="465A0ACA" w:rsidR="00374E23" w:rsidRPr="00E802BE" w:rsidRDefault="00374E23" w:rsidP="002E3F8B">
      <w:pPr>
        <w:tabs>
          <w:tab w:val="left" w:pos="284"/>
        </w:tabs>
        <w:spacing w:after="0"/>
        <w:ind w:left="-142"/>
        <w:jc w:val="both"/>
        <w:rPr>
          <w:rFonts w:ascii="Times New Roman" w:eastAsia="Times New Roman" w:hAnsi="Times New Roman"/>
          <w:sz w:val="24"/>
          <w:szCs w:val="24"/>
          <w:lang w:val="ro-MD"/>
        </w:rPr>
      </w:pPr>
      <w:r w:rsidRPr="00E802BE">
        <w:rPr>
          <w:rFonts w:ascii="Times New Roman" w:eastAsia="Times New Roman" w:hAnsi="Times New Roman"/>
          <w:b/>
          <w:color w:val="000000"/>
          <w:sz w:val="24"/>
          <w:szCs w:val="24"/>
          <w:lang w:val="ro-MD"/>
        </w:rPr>
        <w:t>-</w:t>
      </w:r>
      <w:r w:rsidRPr="00E802BE">
        <w:rPr>
          <w:rFonts w:ascii="Times New Roman" w:eastAsia="Times New Roman" w:hAnsi="Times New Roman"/>
          <w:sz w:val="24"/>
          <w:szCs w:val="24"/>
          <w:lang w:val="ro-MD"/>
        </w:rPr>
        <w:t xml:space="preserve"> de a face toate modificările necesare pentru ca </w:t>
      </w:r>
      <w:r w:rsidR="00DF48DB">
        <w:rPr>
          <w:rFonts w:ascii="Times New Roman" w:eastAsia="Times New Roman" w:hAnsi="Times New Roman"/>
          <w:sz w:val="24"/>
          <w:szCs w:val="24"/>
          <w:lang w:val="ro-MD"/>
        </w:rPr>
        <w:t>serviciile</w:t>
      </w:r>
      <w:r w:rsidRPr="00E802BE">
        <w:rPr>
          <w:rFonts w:ascii="Times New Roman" w:eastAsia="Times New Roman" w:hAnsi="Times New Roman"/>
          <w:sz w:val="24"/>
          <w:szCs w:val="24"/>
          <w:lang w:val="ro-MD"/>
        </w:rPr>
        <w:t xml:space="preserve"> să corespundă </w:t>
      </w:r>
      <w:r w:rsidR="00C1483E" w:rsidRPr="00E802BE">
        <w:rPr>
          <w:rFonts w:ascii="Times New Roman" w:eastAsia="Times New Roman" w:hAnsi="Times New Roman"/>
          <w:sz w:val="24"/>
          <w:szCs w:val="24"/>
          <w:lang w:val="ro-MD"/>
        </w:rPr>
        <w:t>specificațiilor</w:t>
      </w:r>
      <w:r w:rsidRPr="00E802BE">
        <w:rPr>
          <w:rFonts w:ascii="Times New Roman" w:eastAsia="Times New Roman" w:hAnsi="Times New Roman"/>
          <w:sz w:val="24"/>
          <w:szCs w:val="24"/>
          <w:lang w:val="ro-MD"/>
        </w:rPr>
        <w:t xml:space="preserve"> tehnice.</w:t>
      </w:r>
    </w:p>
    <w:p w14:paraId="1B8A1372" w14:textId="4771D0ED" w:rsidR="00374E23" w:rsidRPr="00E802BE" w:rsidRDefault="00374E23" w:rsidP="002E3F8B">
      <w:pPr>
        <w:spacing w:after="0"/>
        <w:ind w:left="-142"/>
        <w:jc w:val="both"/>
        <w:rPr>
          <w:rFonts w:ascii="Times New Roman" w:eastAsia="Times New Roman" w:hAnsi="Times New Roman"/>
          <w:b/>
          <w:sz w:val="24"/>
          <w:szCs w:val="24"/>
          <w:lang w:val="ro-MD"/>
        </w:rPr>
      </w:pPr>
      <w:r w:rsidRPr="00E802BE">
        <w:rPr>
          <w:rFonts w:ascii="Times New Roman" w:eastAsia="Times New Roman" w:hAnsi="Times New Roman"/>
          <w:sz w:val="24"/>
          <w:szCs w:val="24"/>
          <w:lang w:val="ro-MD"/>
        </w:rPr>
        <w:t>Furnizorul va transmite către A.O. „Iniția</w:t>
      </w:r>
      <w:r w:rsidR="006052E5">
        <w:rPr>
          <w:rFonts w:ascii="Times New Roman" w:eastAsia="Times New Roman" w:hAnsi="Times New Roman"/>
          <w:sz w:val="24"/>
          <w:szCs w:val="24"/>
          <w:lang w:val="ro-MD"/>
        </w:rPr>
        <w:t xml:space="preserve">tiva Pozitivă” documentele </w:t>
      </w:r>
      <w:proofErr w:type="spellStart"/>
      <w:r w:rsidR="006052E5">
        <w:rPr>
          <w:rFonts w:ascii="Times New Roman" w:eastAsia="Times New Roman" w:hAnsi="Times New Roman"/>
          <w:sz w:val="24"/>
          <w:szCs w:val="24"/>
          <w:lang w:val="ro-MD"/>
        </w:rPr>
        <w:t>confimative</w:t>
      </w:r>
      <w:proofErr w:type="spellEnd"/>
      <w:r w:rsidRPr="00E802BE">
        <w:rPr>
          <w:rFonts w:ascii="Times New Roman" w:eastAsia="Times New Roman" w:hAnsi="Times New Roman"/>
          <w:sz w:val="24"/>
          <w:szCs w:val="24"/>
          <w:lang w:val="ro-MD"/>
        </w:rPr>
        <w:t>:</w:t>
      </w:r>
    </w:p>
    <w:p w14:paraId="1B18AAB9" w14:textId="7468E5EB" w:rsidR="00374E23" w:rsidRDefault="00374E23" w:rsidP="002E3F8B">
      <w:pPr>
        <w:spacing w:after="0"/>
        <w:ind w:left="-142"/>
        <w:jc w:val="both"/>
        <w:rPr>
          <w:rFonts w:ascii="Times New Roman" w:eastAsia="Times New Roman" w:hAnsi="Times New Roman"/>
          <w:sz w:val="24"/>
          <w:szCs w:val="24"/>
          <w:lang w:val="ro-MD"/>
        </w:rPr>
      </w:pPr>
      <w:r w:rsidRPr="00E802BE">
        <w:rPr>
          <w:rFonts w:ascii="Times New Roman" w:eastAsia="Times New Roman" w:hAnsi="Times New Roman"/>
          <w:b/>
          <w:sz w:val="24"/>
          <w:szCs w:val="24"/>
          <w:lang w:val="ro-MD"/>
        </w:rPr>
        <w:t xml:space="preserve">- </w:t>
      </w:r>
      <w:r w:rsidR="004310F1" w:rsidRPr="00E802BE">
        <w:rPr>
          <w:rFonts w:ascii="Times New Roman" w:eastAsia="Times New Roman" w:hAnsi="Times New Roman"/>
          <w:sz w:val="24"/>
          <w:szCs w:val="24"/>
          <w:lang w:val="ro-MD"/>
        </w:rPr>
        <w:t>factura conform comenzii;</w:t>
      </w:r>
    </w:p>
    <w:p w14:paraId="77494FB2" w14:textId="3B8A22E1" w:rsidR="006052E5" w:rsidRPr="00E802BE" w:rsidRDefault="006052E5" w:rsidP="002E3F8B">
      <w:pPr>
        <w:spacing w:after="0"/>
        <w:ind w:left="-142"/>
        <w:jc w:val="both"/>
        <w:rPr>
          <w:rFonts w:ascii="Times New Roman" w:eastAsia="Times New Roman" w:hAnsi="Times New Roman"/>
          <w:b/>
          <w:sz w:val="24"/>
          <w:szCs w:val="24"/>
          <w:lang w:val="ro-MD"/>
        </w:rPr>
      </w:pPr>
      <w:r>
        <w:rPr>
          <w:rFonts w:ascii="Times New Roman" w:eastAsia="Times New Roman" w:hAnsi="Times New Roman"/>
          <w:sz w:val="24"/>
          <w:szCs w:val="24"/>
          <w:lang w:val="ro-MD"/>
        </w:rPr>
        <w:t>- raport</w:t>
      </w:r>
      <w:r w:rsidRPr="00E802BE">
        <w:rPr>
          <w:rFonts w:ascii="Times New Roman" w:eastAsia="Times New Roman" w:hAnsi="Times New Roman"/>
          <w:sz w:val="24"/>
          <w:szCs w:val="24"/>
          <w:lang w:val="ro-MD"/>
        </w:rPr>
        <w:t>;</w:t>
      </w:r>
    </w:p>
    <w:p w14:paraId="1C5A386D" w14:textId="77777777" w:rsidR="00374E23" w:rsidRPr="00E802BE" w:rsidRDefault="00374E23" w:rsidP="002E3F8B">
      <w:pPr>
        <w:spacing w:after="0"/>
        <w:ind w:left="-142"/>
        <w:jc w:val="both"/>
        <w:rPr>
          <w:rFonts w:ascii="Times New Roman" w:eastAsia="Times New Roman" w:hAnsi="Times New Roman"/>
          <w:b/>
          <w:sz w:val="24"/>
          <w:szCs w:val="24"/>
          <w:lang w:val="ro-MD"/>
        </w:rPr>
      </w:pPr>
      <w:r w:rsidRPr="00E802BE">
        <w:rPr>
          <w:rFonts w:ascii="Times New Roman" w:eastAsia="Times New Roman" w:hAnsi="Times New Roman"/>
          <w:b/>
          <w:sz w:val="24"/>
          <w:szCs w:val="24"/>
          <w:lang w:val="ro-MD"/>
        </w:rPr>
        <w:t>-</w:t>
      </w:r>
      <w:r w:rsidRPr="00E802BE">
        <w:rPr>
          <w:rFonts w:ascii="Times New Roman" w:eastAsia="Times New Roman" w:hAnsi="Times New Roman"/>
          <w:sz w:val="24"/>
          <w:szCs w:val="24"/>
          <w:lang w:val="ro-MD"/>
        </w:rPr>
        <w:t xml:space="preserve"> act predare</w:t>
      </w:r>
      <w:r w:rsidR="00C1483E" w:rsidRPr="00E802BE">
        <w:rPr>
          <w:rFonts w:ascii="Times New Roman" w:eastAsia="Times New Roman" w:hAnsi="Times New Roman"/>
          <w:sz w:val="24"/>
          <w:szCs w:val="24"/>
          <w:lang w:val="ro-MD"/>
        </w:rPr>
        <w:t xml:space="preserve"> </w:t>
      </w:r>
      <w:r w:rsidRPr="00E802BE">
        <w:rPr>
          <w:rFonts w:ascii="Times New Roman" w:eastAsia="Times New Roman" w:hAnsi="Times New Roman"/>
          <w:sz w:val="24"/>
          <w:szCs w:val="24"/>
          <w:lang w:val="ro-MD"/>
        </w:rPr>
        <w:t>-</w:t>
      </w:r>
      <w:r w:rsidR="00C1483E" w:rsidRPr="00E802BE">
        <w:rPr>
          <w:rFonts w:ascii="Times New Roman" w:eastAsia="Times New Roman" w:hAnsi="Times New Roman"/>
          <w:sz w:val="24"/>
          <w:szCs w:val="24"/>
          <w:lang w:val="ro-MD"/>
        </w:rPr>
        <w:t xml:space="preserve"> </w:t>
      </w:r>
      <w:r w:rsidRPr="00E802BE">
        <w:rPr>
          <w:rFonts w:ascii="Times New Roman" w:eastAsia="Times New Roman" w:hAnsi="Times New Roman"/>
          <w:sz w:val="24"/>
          <w:szCs w:val="24"/>
          <w:lang w:val="ro-MD"/>
        </w:rPr>
        <w:t>primire.</w:t>
      </w:r>
    </w:p>
    <w:p w14:paraId="4C33706F" w14:textId="77777777" w:rsidR="00495CBF" w:rsidRPr="00E802BE" w:rsidRDefault="00374E23" w:rsidP="002E3F8B">
      <w:pPr>
        <w:numPr>
          <w:ilvl w:val="0"/>
          <w:numId w:val="1"/>
        </w:numPr>
        <w:tabs>
          <w:tab w:val="left" w:pos="0"/>
          <w:tab w:val="left" w:pos="284"/>
        </w:tabs>
        <w:spacing w:after="0"/>
        <w:ind w:hanging="502"/>
        <w:jc w:val="both"/>
        <w:rPr>
          <w:rFonts w:ascii="Times New Roman" w:hAnsi="Times New Roman"/>
          <w:sz w:val="24"/>
          <w:szCs w:val="24"/>
          <w:lang w:val="ro-MD"/>
        </w:rPr>
      </w:pPr>
      <w:r w:rsidRPr="00E802BE">
        <w:rPr>
          <w:rFonts w:ascii="Times New Roman" w:hAnsi="Times New Roman"/>
          <w:b/>
          <w:sz w:val="24"/>
          <w:szCs w:val="24"/>
          <w:u w:val="single"/>
          <w:lang w:val="ro-MD"/>
        </w:rPr>
        <w:t>Plățile:</w:t>
      </w:r>
      <w:r w:rsidRPr="00E802BE">
        <w:rPr>
          <w:rFonts w:ascii="Times New Roman" w:hAnsi="Times New Roman"/>
          <w:sz w:val="24"/>
          <w:szCs w:val="24"/>
          <w:lang w:val="ro-MD"/>
        </w:rPr>
        <w:t xml:space="preserve"> plata va fi efectuată după cum urmează:</w:t>
      </w:r>
    </w:p>
    <w:p w14:paraId="33669761" w14:textId="77777777" w:rsidR="00374E23" w:rsidRPr="00E802BE" w:rsidRDefault="00495CBF" w:rsidP="002E3F8B">
      <w:pPr>
        <w:tabs>
          <w:tab w:val="left" w:pos="0"/>
          <w:tab w:val="left" w:pos="284"/>
        </w:tabs>
        <w:spacing w:after="0"/>
        <w:ind w:left="-142"/>
        <w:jc w:val="both"/>
        <w:rPr>
          <w:rFonts w:ascii="Times New Roman" w:hAnsi="Times New Roman"/>
          <w:sz w:val="24"/>
          <w:szCs w:val="24"/>
          <w:lang w:val="ro-MD"/>
        </w:rPr>
      </w:pPr>
      <w:r w:rsidRPr="00E802BE">
        <w:rPr>
          <w:rFonts w:ascii="Times New Roman" w:hAnsi="Times New Roman"/>
          <w:b/>
          <w:i/>
          <w:sz w:val="24"/>
          <w:szCs w:val="24"/>
          <w:lang w:val="ro-MD"/>
        </w:rPr>
        <w:t xml:space="preserve">- </w:t>
      </w:r>
      <w:r w:rsidR="00374E23" w:rsidRPr="00E802BE">
        <w:rPr>
          <w:rFonts w:ascii="Times New Roman" w:hAnsi="Times New Roman"/>
          <w:b/>
          <w:i/>
          <w:sz w:val="24"/>
          <w:szCs w:val="24"/>
          <w:lang w:val="ro-MD"/>
        </w:rPr>
        <w:t xml:space="preserve">100% </w:t>
      </w:r>
      <w:r w:rsidR="00374E23" w:rsidRPr="00E802BE">
        <w:rPr>
          <w:rFonts w:ascii="Times New Roman" w:hAnsi="Times New Roman"/>
          <w:sz w:val="24"/>
          <w:szCs w:val="24"/>
          <w:lang w:val="ro-MD"/>
        </w:rPr>
        <w:t>din valoarea serviciilor pr</w:t>
      </w:r>
      <w:r w:rsidR="00E44427">
        <w:rPr>
          <w:rFonts w:ascii="Times New Roman" w:hAnsi="Times New Roman"/>
          <w:sz w:val="24"/>
          <w:szCs w:val="24"/>
          <w:lang w:val="ro-MD"/>
        </w:rPr>
        <w:t>estate după semnarea documentelor confirmative a actului de</w:t>
      </w:r>
      <w:r w:rsidR="00374E23" w:rsidRPr="00E802BE">
        <w:rPr>
          <w:rFonts w:ascii="Times New Roman" w:hAnsi="Times New Roman"/>
          <w:sz w:val="24"/>
          <w:szCs w:val="24"/>
          <w:lang w:val="ro-MD"/>
        </w:rPr>
        <w:t xml:space="preserve"> recepție de către reprezentantul autorizat al</w:t>
      </w:r>
      <w:r w:rsidR="00374E23" w:rsidRPr="00E802BE">
        <w:rPr>
          <w:rFonts w:ascii="Times New Roman" w:eastAsia="Times New Roman" w:hAnsi="Times New Roman"/>
          <w:sz w:val="24"/>
          <w:szCs w:val="24"/>
          <w:lang w:val="ro-MD"/>
        </w:rPr>
        <w:t>. A.O. „Iniţiativa Pozitivă”.</w:t>
      </w:r>
    </w:p>
    <w:p w14:paraId="01CA32B1" w14:textId="2A5D35C8" w:rsidR="00374E23" w:rsidRPr="00E802BE" w:rsidRDefault="00F83C08" w:rsidP="002E3F8B">
      <w:pPr>
        <w:spacing w:after="0"/>
        <w:ind w:left="-142"/>
        <w:jc w:val="both"/>
        <w:rPr>
          <w:rFonts w:ascii="Times New Roman" w:eastAsia="Times New Roman" w:hAnsi="Times New Roman"/>
          <w:sz w:val="24"/>
          <w:szCs w:val="24"/>
          <w:lang w:val="ro-MD"/>
        </w:rPr>
      </w:pPr>
      <w:r w:rsidRPr="00E802BE">
        <w:rPr>
          <w:rFonts w:ascii="Times New Roman" w:eastAsia="Times New Roman" w:hAnsi="Times New Roman"/>
          <w:b/>
          <w:sz w:val="24"/>
          <w:szCs w:val="24"/>
          <w:lang w:val="ro-MD"/>
        </w:rPr>
        <w:lastRenderedPageBreak/>
        <w:t xml:space="preserve">6. </w:t>
      </w:r>
      <w:r w:rsidR="00374E23" w:rsidRPr="00E802BE">
        <w:rPr>
          <w:rFonts w:ascii="Times New Roman" w:eastAsia="Times New Roman" w:hAnsi="Times New Roman"/>
          <w:b/>
          <w:sz w:val="24"/>
          <w:szCs w:val="24"/>
          <w:u w:val="single"/>
          <w:lang w:val="ro-MD"/>
        </w:rPr>
        <w:t>Ambalare</w:t>
      </w:r>
      <w:r w:rsidR="00F462B3">
        <w:rPr>
          <w:rFonts w:ascii="Times New Roman" w:eastAsia="Times New Roman" w:hAnsi="Times New Roman"/>
          <w:b/>
          <w:sz w:val="24"/>
          <w:szCs w:val="24"/>
          <w:u w:val="single"/>
          <w:lang w:val="ro-MD"/>
        </w:rPr>
        <w:t xml:space="preserve"> (după caz)</w:t>
      </w:r>
      <w:r w:rsidR="00374E23" w:rsidRPr="00E802BE">
        <w:rPr>
          <w:rFonts w:ascii="Times New Roman" w:eastAsia="Times New Roman" w:hAnsi="Times New Roman"/>
          <w:b/>
          <w:sz w:val="24"/>
          <w:szCs w:val="24"/>
          <w:u w:val="single"/>
          <w:lang w:val="ro-MD"/>
        </w:rPr>
        <w:t>:</w:t>
      </w:r>
      <w:r w:rsidR="00374E23" w:rsidRPr="00E802BE">
        <w:rPr>
          <w:rFonts w:ascii="Times New Roman" w:eastAsia="Times New Roman" w:hAnsi="Times New Roman"/>
          <w:sz w:val="24"/>
          <w:szCs w:val="24"/>
          <w:lang w:val="ro-MD"/>
        </w:rPr>
        <w:t xml:space="preserve">  furnizorul are </w:t>
      </w:r>
      <w:r w:rsidR="00EB6CB5" w:rsidRPr="00E802BE">
        <w:rPr>
          <w:rFonts w:ascii="Times New Roman" w:eastAsia="Times New Roman" w:hAnsi="Times New Roman"/>
          <w:sz w:val="24"/>
          <w:szCs w:val="24"/>
          <w:lang w:val="ro-MD"/>
        </w:rPr>
        <w:t>obligația</w:t>
      </w:r>
      <w:r w:rsidR="00374E23" w:rsidRPr="00E802BE">
        <w:rPr>
          <w:rFonts w:ascii="Times New Roman" w:eastAsia="Times New Roman" w:hAnsi="Times New Roman"/>
          <w:sz w:val="24"/>
          <w:szCs w:val="24"/>
          <w:lang w:val="ro-MD"/>
        </w:rPr>
        <w:t xml:space="preserve"> de a ambala produsele indicând tipul și cantitatea acestuia pe ambalaj, în așa mod ca acestea să facă faţă la manipularea în timpul transportului, tranzitului şi expunerii la temperaturi extreme, la soare şi la </w:t>
      </w:r>
      <w:r w:rsidR="00EB6CB5" w:rsidRPr="00E802BE">
        <w:rPr>
          <w:rFonts w:ascii="Times New Roman" w:eastAsia="Times New Roman" w:hAnsi="Times New Roman"/>
          <w:sz w:val="24"/>
          <w:szCs w:val="24"/>
          <w:lang w:val="ro-MD"/>
        </w:rPr>
        <w:t>precipitațiile</w:t>
      </w:r>
      <w:r w:rsidR="00374E23" w:rsidRPr="00E802BE">
        <w:rPr>
          <w:rFonts w:ascii="Times New Roman" w:eastAsia="Times New Roman" w:hAnsi="Times New Roman"/>
          <w:sz w:val="24"/>
          <w:szCs w:val="24"/>
          <w:lang w:val="ro-MD"/>
        </w:rPr>
        <w:t xml:space="preserve"> care ar putea să apară în timpul transportului şi depozitării în aer liber, în aşa fel încât să ajungă în bună stare la </w:t>
      </w:r>
      <w:r w:rsidR="00EB6CB5" w:rsidRPr="00E802BE">
        <w:rPr>
          <w:rFonts w:ascii="Times New Roman" w:eastAsia="Times New Roman" w:hAnsi="Times New Roman"/>
          <w:sz w:val="24"/>
          <w:szCs w:val="24"/>
          <w:lang w:val="ro-MD"/>
        </w:rPr>
        <w:t>destinația</w:t>
      </w:r>
      <w:r w:rsidR="00374E23" w:rsidRPr="00E802BE">
        <w:rPr>
          <w:rFonts w:ascii="Times New Roman" w:eastAsia="Times New Roman" w:hAnsi="Times New Roman"/>
          <w:sz w:val="24"/>
          <w:szCs w:val="24"/>
          <w:lang w:val="ro-MD"/>
        </w:rPr>
        <w:t xml:space="preserve"> finală.</w:t>
      </w:r>
    </w:p>
    <w:p w14:paraId="45076A98" w14:textId="77777777" w:rsidR="00495CBF" w:rsidRPr="00E802BE" w:rsidRDefault="00374E23" w:rsidP="002E3F8B">
      <w:pPr>
        <w:numPr>
          <w:ilvl w:val="0"/>
          <w:numId w:val="1"/>
        </w:numPr>
        <w:tabs>
          <w:tab w:val="left" w:pos="142"/>
        </w:tabs>
        <w:spacing w:after="0"/>
        <w:ind w:left="-142" w:firstLine="0"/>
        <w:jc w:val="both"/>
        <w:rPr>
          <w:rFonts w:ascii="Times New Roman" w:eastAsia="Times New Roman" w:hAnsi="Times New Roman"/>
          <w:sz w:val="24"/>
          <w:szCs w:val="24"/>
          <w:lang w:val="ro-MD"/>
        </w:rPr>
      </w:pPr>
      <w:r w:rsidRPr="00E802BE">
        <w:rPr>
          <w:rFonts w:ascii="Times New Roman" w:eastAsia="Times New Roman" w:hAnsi="Times New Roman"/>
          <w:b/>
          <w:sz w:val="24"/>
          <w:szCs w:val="24"/>
          <w:u w:val="single"/>
          <w:lang w:val="ro-MD"/>
        </w:rPr>
        <w:t>Defecte:</w:t>
      </w:r>
      <w:r w:rsidRPr="00E802BE">
        <w:rPr>
          <w:rFonts w:ascii="Times New Roman" w:eastAsia="Times New Roman" w:hAnsi="Times New Roman"/>
          <w:sz w:val="24"/>
          <w:szCs w:val="24"/>
          <w:lang w:val="ro-MD"/>
        </w:rPr>
        <w:t xml:space="preserve"> Toate defectele vor fi corectate de către furnizor, fără nici un cost pentru A.O. „Inițiativa Pozitivă” în termen de 10 zile de la data </w:t>
      </w:r>
      <w:r w:rsidR="00EB6CB5" w:rsidRPr="00E802BE">
        <w:rPr>
          <w:rFonts w:ascii="Times New Roman" w:eastAsia="Times New Roman" w:hAnsi="Times New Roman"/>
          <w:sz w:val="24"/>
          <w:szCs w:val="24"/>
          <w:lang w:val="ro-MD"/>
        </w:rPr>
        <w:t>anunțului</w:t>
      </w:r>
      <w:r w:rsidRPr="00E802BE">
        <w:rPr>
          <w:rFonts w:ascii="Times New Roman" w:eastAsia="Times New Roman" w:hAnsi="Times New Roman"/>
          <w:sz w:val="24"/>
          <w:szCs w:val="24"/>
          <w:lang w:val="ro-MD"/>
        </w:rPr>
        <w:t>.</w:t>
      </w:r>
    </w:p>
    <w:p w14:paraId="3C72FB3F" w14:textId="3FB71496" w:rsidR="006D063D" w:rsidRDefault="00374E23" w:rsidP="006D063D">
      <w:pPr>
        <w:numPr>
          <w:ilvl w:val="0"/>
          <w:numId w:val="1"/>
        </w:numPr>
        <w:tabs>
          <w:tab w:val="left" w:pos="142"/>
        </w:tabs>
        <w:spacing w:after="0"/>
        <w:ind w:left="-142" w:firstLine="0"/>
        <w:jc w:val="both"/>
        <w:rPr>
          <w:rFonts w:ascii="Times New Roman" w:eastAsia="Times New Roman" w:hAnsi="Times New Roman"/>
          <w:sz w:val="24"/>
          <w:szCs w:val="24"/>
          <w:lang w:val="ro-MD"/>
        </w:rPr>
      </w:pPr>
      <w:r w:rsidRPr="00E802BE">
        <w:rPr>
          <w:rFonts w:ascii="Times New Roman" w:eastAsia="Times New Roman" w:hAnsi="Times New Roman"/>
          <w:b/>
          <w:sz w:val="24"/>
          <w:szCs w:val="24"/>
          <w:u w:val="single"/>
          <w:lang w:val="ro-MD"/>
        </w:rPr>
        <w:t>Neexecutare</w:t>
      </w:r>
      <w:r w:rsidRPr="00E802BE">
        <w:rPr>
          <w:rFonts w:ascii="Times New Roman" w:eastAsia="Times New Roman" w:hAnsi="Times New Roman"/>
          <w:b/>
          <w:sz w:val="24"/>
          <w:szCs w:val="24"/>
          <w:lang w:val="ro-MD"/>
        </w:rPr>
        <w:t xml:space="preserve">: </w:t>
      </w:r>
      <w:r w:rsidRPr="00E802BE">
        <w:rPr>
          <w:rFonts w:ascii="Times New Roman" w:eastAsia="Times New Roman" w:hAnsi="Times New Roman"/>
          <w:sz w:val="24"/>
          <w:szCs w:val="24"/>
          <w:lang w:val="ro-MD"/>
        </w:rPr>
        <w:t xml:space="preserve">A.O. „Iniţiativa Pozitivă” poate anula contractul dacă Furnizorul nu </w:t>
      </w:r>
      <w:r w:rsidR="00F462B3">
        <w:rPr>
          <w:rFonts w:ascii="Times New Roman" w:eastAsia="Times New Roman" w:hAnsi="Times New Roman"/>
          <w:sz w:val="24"/>
          <w:szCs w:val="24"/>
          <w:lang w:val="ro-MD"/>
        </w:rPr>
        <w:t>pretează serviciile</w:t>
      </w:r>
      <w:r w:rsidRPr="00E802BE">
        <w:rPr>
          <w:rFonts w:ascii="Times New Roman" w:eastAsia="Times New Roman" w:hAnsi="Times New Roman"/>
          <w:sz w:val="24"/>
          <w:szCs w:val="24"/>
          <w:lang w:val="ro-MD"/>
        </w:rPr>
        <w:t xml:space="preserve"> în conformitate cu termenii şi </w:t>
      </w:r>
      <w:r w:rsidR="00EB6CB5" w:rsidRPr="00E802BE">
        <w:rPr>
          <w:rFonts w:ascii="Times New Roman" w:eastAsia="Times New Roman" w:hAnsi="Times New Roman"/>
          <w:sz w:val="24"/>
          <w:szCs w:val="24"/>
          <w:lang w:val="ro-MD"/>
        </w:rPr>
        <w:t>condițiile</w:t>
      </w:r>
      <w:r w:rsidRPr="00E802BE">
        <w:rPr>
          <w:rFonts w:ascii="Times New Roman" w:eastAsia="Times New Roman" w:hAnsi="Times New Roman"/>
          <w:sz w:val="24"/>
          <w:szCs w:val="24"/>
          <w:lang w:val="ro-MD"/>
        </w:rPr>
        <w:t xml:space="preserve"> de mai sus, după o notificare prealabilă de 10 zile primită de la Beneficiar, fără a avea vreo </w:t>
      </w:r>
      <w:r w:rsidR="00AF3795" w:rsidRPr="00E802BE">
        <w:rPr>
          <w:rFonts w:ascii="Times New Roman" w:eastAsia="Times New Roman" w:hAnsi="Times New Roman"/>
          <w:sz w:val="24"/>
          <w:szCs w:val="24"/>
          <w:lang w:val="ro-MD"/>
        </w:rPr>
        <w:t>obligație</w:t>
      </w:r>
      <w:r w:rsidRPr="00E802BE">
        <w:rPr>
          <w:rFonts w:ascii="Times New Roman" w:eastAsia="Times New Roman" w:hAnsi="Times New Roman"/>
          <w:sz w:val="24"/>
          <w:szCs w:val="24"/>
          <w:lang w:val="ro-MD"/>
        </w:rPr>
        <w:t xml:space="preserve"> </w:t>
      </w:r>
      <w:proofErr w:type="spellStart"/>
      <w:r w:rsidRPr="00E802BE">
        <w:rPr>
          <w:rFonts w:ascii="Times New Roman" w:eastAsia="Times New Roman" w:hAnsi="Times New Roman"/>
          <w:sz w:val="24"/>
          <w:szCs w:val="24"/>
          <w:lang w:val="ro-MD"/>
        </w:rPr>
        <w:t>faţă</w:t>
      </w:r>
      <w:proofErr w:type="spellEnd"/>
      <w:r w:rsidRPr="00E802BE">
        <w:rPr>
          <w:rFonts w:ascii="Times New Roman" w:eastAsia="Times New Roman" w:hAnsi="Times New Roman"/>
          <w:sz w:val="24"/>
          <w:szCs w:val="24"/>
          <w:lang w:val="ro-MD"/>
        </w:rPr>
        <w:t xml:space="preserve"> de Furnizor.</w:t>
      </w:r>
    </w:p>
    <w:p w14:paraId="57A1F0A6" w14:textId="08D75883" w:rsidR="00E93DDF" w:rsidRPr="006D063D" w:rsidRDefault="00AF3795" w:rsidP="006D063D">
      <w:pPr>
        <w:numPr>
          <w:ilvl w:val="0"/>
          <w:numId w:val="1"/>
        </w:numPr>
        <w:tabs>
          <w:tab w:val="left" w:pos="142"/>
        </w:tabs>
        <w:spacing w:after="0"/>
        <w:ind w:left="-142" w:firstLine="0"/>
        <w:jc w:val="both"/>
        <w:rPr>
          <w:rFonts w:ascii="Times New Roman" w:eastAsia="Times New Roman" w:hAnsi="Times New Roman"/>
          <w:sz w:val="24"/>
          <w:szCs w:val="24"/>
          <w:lang w:val="ro-MD"/>
        </w:rPr>
      </w:pPr>
      <w:r w:rsidRPr="006D063D">
        <w:rPr>
          <w:rFonts w:ascii="Times New Roman" w:eastAsia="Times New Roman" w:hAnsi="Times New Roman"/>
          <w:b/>
          <w:sz w:val="24"/>
          <w:szCs w:val="24"/>
          <w:u w:val="single"/>
          <w:lang w:val="ro-MD"/>
        </w:rPr>
        <w:t>Termenii de executare a contractului</w:t>
      </w:r>
      <w:r w:rsidRPr="006D063D">
        <w:rPr>
          <w:rFonts w:ascii="Times New Roman" w:eastAsia="Times New Roman" w:hAnsi="Times New Roman"/>
          <w:b/>
          <w:sz w:val="24"/>
          <w:szCs w:val="24"/>
          <w:lang w:val="ro-MD"/>
        </w:rPr>
        <w:t xml:space="preserve">: </w:t>
      </w:r>
      <w:r w:rsidRPr="006D063D">
        <w:rPr>
          <w:rFonts w:ascii="Times New Roman" w:eastAsia="Times New Roman" w:hAnsi="Times New Roman"/>
          <w:b/>
          <w:color w:val="FF0000"/>
          <w:sz w:val="24"/>
          <w:szCs w:val="24"/>
          <w:lang w:val="ro-MD"/>
        </w:rPr>
        <w:t>31 Decembrie 202</w:t>
      </w:r>
      <w:r w:rsidR="00F462B3">
        <w:rPr>
          <w:rFonts w:ascii="Times New Roman" w:eastAsia="Times New Roman" w:hAnsi="Times New Roman"/>
          <w:b/>
          <w:color w:val="FF0000"/>
          <w:sz w:val="24"/>
          <w:szCs w:val="24"/>
          <w:lang w:val="ro-MD"/>
        </w:rPr>
        <w:t>5</w:t>
      </w:r>
      <w:bookmarkStart w:id="0" w:name="_GoBack"/>
      <w:bookmarkEnd w:id="0"/>
      <w:r w:rsidR="00E93DDF" w:rsidRPr="006D063D">
        <w:rPr>
          <w:rFonts w:ascii="Times New Roman" w:eastAsia="Times New Roman" w:hAnsi="Times New Roman"/>
          <w:b/>
          <w:color w:val="FF0000"/>
          <w:sz w:val="24"/>
          <w:szCs w:val="24"/>
          <w:lang w:val="ro-MD"/>
        </w:rPr>
        <w:t>.</w:t>
      </w:r>
    </w:p>
    <w:p w14:paraId="5C333003" w14:textId="77777777" w:rsidR="006D063D" w:rsidRDefault="006D063D" w:rsidP="004310F1">
      <w:pPr>
        <w:spacing w:after="0" w:line="240" w:lineRule="auto"/>
        <w:jc w:val="both"/>
        <w:rPr>
          <w:rFonts w:ascii="Times New Roman" w:eastAsia="Times New Roman" w:hAnsi="Times New Roman"/>
          <w:b/>
          <w:color w:val="000000"/>
          <w:sz w:val="24"/>
          <w:szCs w:val="24"/>
          <w:lang w:val="ro-MD" w:eastAsia="ru-RU"/>
        </w:rPr>
      </w:pPr>
    </w:p>
    <w:p w14:paraId="127F602E" w14:textId="221D6187" w:rsidR="00374E23" w:rsidRPr="00E802BE" w:rsidRDefault="00374E23" w:rsidP="004310F1">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
          <w:color w:val="000000"/>
          <w:sz w:val="24"/>
          <w:szCs w:val="24"/>
          <w:lang w:val="ro-MD" w:eastAsia="ru-RU"/>
        </w:rPr>
        <w:t>Date despre companie:</w:t>
      </w:r>
      <w:r w:rsidRPr="00E802BE">
        <w:rPr>
          <w:rFonts w:ascii="Times New Roman" w:eastAsia="Times New Roman" w:hAnsi="Times New Roman"/>
          <w:bCs/>
          <w:color w:val="000000"/>
          <w:sz w:val="24"/>
          <w:szCs w:val="24"/>
          <w:lang w:val="ro-MD" w:eastAsia="ru-RU"/>
        </w:rPr>
        <w:tab/>
      </w:r>
    </w:p>
    <w:p w14:paraId="3B996EF9" w14:textId="77777777" w:rsidR="00374E23" w:rsidRPr="00E802BE" w:rsidRDefault="00374E23" w:rsidP="004310F1">
      <w:pPr>
        <w:spacing w:after="0" w:line="240" w:lineRule="auto"/>
        <w:ind w:left="-284"/>
        <w:jc w:val="both"/>
        <w:rPr>
          <w:rFonts w:ascii="Times New Roman" w:eastAsia="Times New Roman" w:hAnsi="Times New Roman"/>
          <w:bCs/>
          <w:color w:val="000000"/>
          <w:sz w:val="24"/>
          <w:szCs w:val="24"/>
          <w:lang w:val="ro-MD" w:eastAsia="ru-RU"/>
        </w:rPr>
      </w:pPr>
    </w:p>
    <w:p w14:paraId="08430B05" w14:textId="77777777" w:rsidR="00374E23" w:rsidRPr="00E802BE" w:rsidRDefault="00374E23" w:rsidP="004310F1">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Denumirea Companiei: ___________________________________________</w:t>
      </w:r>
    </w:p>
    <w:p w14:paraId="0F0A7A03" w14:textId="77777777" w:rsidR="00374E23" w:rsidRPr="00E802BE" w:rsidRDefault="00374E23" w:rsidP="004310F1">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Cod fiscal:  ____________________________________________________</w:t>
      </w:r>
      <w:r w:rsidRPr="00E802BE">
        <w:rPr>
          <w:rFonts w:ascii="Times New Roman" w:eastAsia="Times New Roman" w:hAnsi="Times New Roman"/>
          <w:bCs/>
          <w:color w:val="000000"/>
          <w:sz w:val="24"/>
          <w:szCs w:val="24"/>
          <w:lang w:val="ro-MD" w:eastAsia="ru-RU"/>
        </w:rPr>
        <w:tab/>
      </w:r>
    </w:p>
    <w:p w14:paraId="1FF78B9A" w14:textId="77777777" w:rsidR="00374E23" w:rsidRPr="00E802BE" w:rsidRDefault="00374E23" w:rsidP="004310F1">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Director: ______________________________________________________</w:t>
      </w:r>
    </w:p>
    <w:p w14:paraId="76B3437F" w14:textId="77777777" w:rsidR="00374E23" w:rsidRPr="00E802BE" w:rsidRDefault="00374E23" w:rsidP="004310F1">
      <w:pPr>
        <w:spacing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ab/>
      </w:r>
      <w:r w:rsidRPr="00E802BE">
        <w:rPr>
          <w:rFonts w:ascii="Times New Roman" w:eastAsia="Times New Roman" w:hAnsi="Times New Roman"/>
          <w:bCs/>
          <w:color w:val="000000"/>
          <w:sz w:val="24"/>
          <w:szCs w:val="24"/>
          <w:lang w:val="ro-MD" w:eastAsia="ru-RU"/>
        </w:rPr>
        <w:tab/>
      </w:r>
      <w:r w:rsidRPr="00E802BE">
        <w:rPr>
          <w:rFonts w:ascii="Times New Roman" w:eastAsia="Times New Roman" w:hAnsi="Times New Roman"/>
          <w:bCs/>
          <w:color w:val="000000"/>
          <w:sz w:val="24"/>
          <w:szCs w:val="24"/>
          <w:lang w:val="ro-MD" w:eastAsia="ru-RU"/>
        </w:rPr>
        <w:tab/>
        <w:t xml:space="preserve">                         (Numele, Prenumele)</w:t>
      </w:r>
    </w:p>
    <w:p w14:paraId="563153F3" w14:textId="77777777" w:rsidR="00374E23" w:rsidRPr="00E802BE" w:rsidRDefault="00374E23" w:rsidP="004310F1">
      <w:pPr>
        <w:spacing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Date de contact (adresă; telefon; fax; e-mail) și rechizitele bancare _________________________</w:t>
      </w:r>
    </w:p>
    <w:p w14:paraId="3D6E7203" w14:textId="77777777" w:rsidR="00374E23" w:rsidRPr="00E802BE" w:rsidRDefault="00374E23" w:rsidP="004310F1">
      <w:pPr>
        <w:spacing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 xml:space="preserve">Data ofertei:    __________________________________      </w:t>
      </w:r>
    </w:p>
    <w:p w14:paraId="5118A3AC" w14:textId="77777777" w:rsidR="00374E23" w:rsidRPr="00E802BE" w:rsidRDefault="00374E23" w:rsidP="004310F1">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
          <w:color w:val="000000"/>
          <w:sz w:val="24"/>
          <w:szCs w:val="24"/>
          <w:lang w:val="ro-MD" w:eastAsia="ru-RU"/>
        </w:rPr>
        <w:t>___________________________            _____________________________</w:t>
      </w:r>
    </w:p>
    <w:p w14:paraId="394BDB5F" w14:textId="77777777" w:rsidR="000E2158" w:rsidRPr="00CD08F1" w:rsidRDefault="00374E23" w:rsidP="00CD08F1">
      <w:pPr>
        <w:spacing w:after="0" w:line="240" w:lineRule="auto"/>
        <w:jc w:val="both"/>
        <w:rPr>
          <w:rFonts w:ascii="Times New Roman" w:eastAsia="Times New Roman" w:hAnsi="Times New Roman"/>
          <w:bCs/>
          <w:color w:val="000000"/>
          <w:sz w:val="24"/>
          <w:szCs w:val="24"/>
          <w:lang w:val="ro-MD" w:eastAsia="ru-RU"/>
        </w:rPr>
      </w:pPr>
      <w:r w:rsidRPr="00E802BE">
        <w:rPr>
          <w:rFonts w:ascii="Times New Roman" w:eastAsia="Times New Roman" w:hAnsi="Times New Roman"/>
          <w:bCs/>
          <w:color w:val="000000"/>
          <w:sz w:val="24"/>
          <w:szCs w:val="24"/>
          <w:lang w:val="ro-MD" w:eastAsia="ru-RU"/>
        </w:rPr>
        <w:t xml:space="preserve">                       Semnătura</w:t>
      </w:r>
      <w:r w:rsidRPr="00E802BE">
        <w:rPr>
          <w:rFonts w:ascii="Times New Roman" w:eastAsia="Times New Roman" w:hAnsi="Times New Roman"/>
          <w:bCs/>
          <w:color w:val="000000"/>
          <w:sz w:val="24"/>
          <w:szCs w:val="24"/>
          <w:lang w:val="ro-MD" w:eastAsia="ru-RU"/>
        </w:rPr>
        <w:tab/>
      </w:r>
      <w:r w:rsidRPr="00E802BE">
        <w:rPr>
          <w:rFonts w:ascii="Times New Roman" w:eastAsia="Times New Roman" w:hAnsi="Times New Roman"/>
          <w:bCs/>
          <w:color w:val="000000"/>
          <w:sz w:val="24"/>
          <w:szCs w:val="24"/>
          <w:lang w:val="ro-MD" w:eastAsia="ru-RU"/>
        </w:rPr>
        <w:tab/>
        <w:t xml:space="preserve">                                               L.Ș.</w:t>
      </w:r>
    </w:p>
    <w:sectPr w:rsidR="000E2158" w:rsidRPr="00CD08F1" w:rsidSect="000058F8">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1201D"/>
    <w:multiLevelType w:val="hybridMultilevel"/>
    <w:tmpl w:val="594C45E2"/>
    <w:lvl w:ilvl="0" w:tplc="20D27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8E7312"/>
    <w:multiLevelType w:val="hybridMultilevel"/>
    <w:tmpl w:val="DC9013DA"/>
    <w:lvl w:ilvl="0" w:tplc="EF2044C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5FA23AB0">
      <w:start w:val="1"/>
      <w:numFmt w:val="lowerRoman"/>
      <w:lvlText w:val="%3."/>
      <w:lvlJc w:val="right"/>
      <w:pPr>
        <w:ind w:left="1800" w:hanging="180"/>
      </w:pPr>
      <w:rPr>
        <w:color w:val="auto"/>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BB1765C"/>
    <w:multiLevelType w:val="hybridMultilevel"/>
    <w:tmpl w:val="862259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4C"/>
    <w:rsid w:val="0000230E"/>
    <w:rsid w:val="00002ED6"/>
    <w:rsid w:val="000058F8"/>
    <w:rsid w:val="00022169"/>
    <w:rsid w:val="00027B9E"/>
    <w:rsid w:val="00034C0F"/>
    <w:rsid w:val="00036C56"/>
    <w:rsid w:val="00037E73"/>
    <w:rsid w:val="00040D4F"/>
    <w:rsid w:val="000429C2"/>
    <w:rsid w:val="000465DA"/>
    <w:rsid w:val="00057537"/>
    <w:rsid w:val="00074199"/>
    <w:rsid w:val="000A5CB4"/>
    <w:rsid w:val="000A7EC2"/>
    <w:rsid w:val="000B4F37"/>
    <w:rsid w:val="000C704C"/>
    <w:rsid w:val="000D0D9B"/>
    <w:rsid w:val="000D34C9"/>
    <w:rsid w:val="000D40D8"/>
    <w:rsid w:val="000E2158"/>
    <w:rsid w:val="000F7C0E"/>
    <w:rsid w:val="0012423A"/>
    <w:rsid w:val="00124A14"/>
    <w:rsid w:val="00190412"/>
    <w:rsid w:val="00196A1F"/>
    <w:rsid w:val="001E7C57"/>
    <w:rsid w:val="00226CB2"/>
    <w:rsid w:val="002366AF"/>
    <w:rsid w:val="00267A71"/>
    <w:rsid w:val="0027362C"/>
    <w:rsid w:val="00281A69"/>
    <w:rsid w:val="002855A9"/>
    <w:rsid w:val="002C3430"/>
    <w:rsid w:val="002E3F8B"/>
    <w:rsid w:val="002F0EE4"/>
    <w:rsid w:val="00315857"/>
    <w:rsid w:val="00325F9B"/>
    <w:rsid w:val="00357FC5"/>
    <w:rsid w:val="00363D6E"/>
    <w:rsid w:val="00374E23"/>
    <w:rsid w:val="00387EE2"/>
    <w:rsid w:val="003C39CB"/>
    <w:rsid w:val="00424565"/>
    <w:rsid w:val="004310F1"/>
    <w:rsid w:val="00431A90"/>
    <w:rsid w:val="00431C12"/>
    <w:rsid w:val="00447898"/>
    <w:rsid w:val="00452EB1"/>
    <w:rsid w:val="00475E72"/>
    <w:rsid w:val="00495CBF"/>
    <w:rsid w:val="004A17AC"/>
    <w:rsid w:val="004B7F4A"/>
    <w:rsid w:val="004C1401"/>
    <w:rsid w:val="004C1DBA"/>
    <w:rsid w:val="004D0D4F"/>
    <w:rsid w:val="004E59D0"/>
    <w:rsid w:val="004F58B5"/>
    <w:rsid w:val="004F71C8"/>
    <w:rsid w:val="00514090"/>
    <w:rsid w:val="00517DA0"/>
    <w:rsid w:val="0053059A"/>
    <w:rsid w:val="00545185"/>
    <w:rsid w:val="0055710D"/>
    <w:rsid w:val="00591279"/>
    <w:rsid w:val="005923E0"/>
    <w:rsid w:val="005A6146"/>
    <w:rsid w:val="005B0889"/>
    <w:rsid w:val="005E2E7A"/>
    <w:rsid w:val="005F336A"/>
    <w:rsid w:val="006052E5"/>
    <w:rsid w:val="00614DDE"/>
    <w:rsid w:val="00615A7A"/>
    <w:rsid w:val="00663507"/>
    <w:rsid w:val="0068046C"/>
    <w:rsid w:val="006814B6"/>
    <w:rsid w:val="006A1025"/>
    <w:rsid w:val="006A217F"/>
    <w:rsid w:val="006B4EB0"/>
    <w:rsid w:val="006D063D"/>
    <w:rsid w:val="006E73A5"/>
    <w:rsid w:val="00710655"/>
    <w:rsid w:val="00727D68"/>
    <w:rsid w:val="007614F5"/>
    <w:rsid w:val="00765D84"/>
    <w:rsid w:val="007732EC"/>
    <w:rsid w:val="007837DB"/>
    <w:rsid w:val="00791485"/>
    <w:rsid w:val="007B7E71"/>
    <w:rsid w:val="007D35A6"/>
    <w:rsid w:val="00804EBA"/>
    <w:rsid w:val="008113F2"/>
    <w:rsid w:val="0081677F"/>
    <w:rsid w:val="00860939"/>
    <w:rsid w:val="008720B8"/>
    <w:rsid w:val="00873D6F"/>
    <w:rsid w:val="008A7A61"/>
    <w:rsid w:val="008B779C"/>
    <w:rsid w:val="008D5B0F"/>
    <w:rsid w:val="00921940"/>
    <w:rsid w:val="00934E4D"/>
    <w:rsid w:val="0093693C"/>
    <w:rsid w:val="00941007"/>
    <w:rsid w:val="00996579"/>
    <w:rsid w:val="009A23DC"/>
    <w:rsid w:val="009B3814"/>
    <w:rsid w:val="009B5FF7"/>
    <w:rsid w:val="009E10BB"/>
    <w:rsid w:val="00A5088D"/>
    <w:rsid w:val="00A6784F"/>
    <w:rsid w:val="00A71FF5"/>
    <w:rsid w:val="00A72C6E"/>
    <w:rsid w:val="00A83506"/>
    <w:rsid w:val="00A92664"/>
    <w:rsid w:val="00AB042D"/>
    <w:rsid w:val="00AC46BA"/>
    <w:rsid w:val="00AC6619"/>
    <w:rsid w:val="00AE4EC3"/>
    <w:rsid w:val="00AE75A2"/>
    <w:rsid w:val="00AF3795"/>
    <w:rsid w:val="00AF4C5B"/>
    <w:rsid w:val="00AF6E91"/>
    <w:rsid w:val="00AF776E"/>
    <w:rsid w:val="00B303CE"/>
    <w:rsid w:val="00B30710"/>
    <w:rsid w:val="00B6553C"/>
    <w:rsid w:val="00B656D7"/>
    <w:rsid w:val="00B84B59"/>
    <w:rsid w:val="00BB1AD5"/>
    <w:rsid w:val="00BD5F54"/>
    <w:rsid w:val="00C1483E"/>
    <w:rsid w:val="00C213B9"/>
    <w:rsid w:val="00C2175A"/>
    <w:rsid w:val="00C26234"/>
    <w:rsid w:val="00C30D53"/>
    <w:rsid w:val="00C6108D"/>
    <w:rsid w:val="00C63884"/>
    <w:rsid w:val="00C65815"/>
    <w:rsid w:val="00C663F5"/>
    <w:rsid w:val="00C7238E"/>
    <w:rsid w:val="00CC3997"/>
    <w:rsid w:val="00CC4585"/>
    <w:rsid w:val="00CC67B6"/>
    <w:rsid w:val="00CD08F1"/>
    <w:rsid w:val="00D0199E"/>
    <w:rsid w:val="00D3236B"/>
    <w:rsid w:val="00D4460D"/>
    <w:rsid w:val="00D51989"/>
    <w:rsid w:val="00D71390"/>
    <w:rsid w:val="00DD2C62"/>
    <w:rsid w:val="00DF48DB"/>
    <w:rsid w:val="00E053A3"/>
    <w:rsid w:val="00E15ABC"/>
    <w:rsid w:val="00E27080"/>
    <w:rsid w:val="00E3270E"/>
    <w:rsid w:val="00E44427"/>
    <w:rsid w:val="00E52379"/>
    <w:rsid w:val="00E802BE"/>
    <w:rsid w:val="00E93DDF"/>
    <w:rsid w:val="00E94BEC"/>
    <w:rsid w:val="00EA240A"/>
    <w:rsid w:val="00EB6CB5"/>
    <w:rsid w:val="00ED2B6E"/>
    <w:rsid w:val="00ED4368"/>
    <w:rsid w:val="00F05922"/>
    <w:rsid w:val="00F27391"/>
    <w:rsid w:val="00F301B9"/>
    <w:rsid w:val="00F408C0"/>
    <w:rsid w:val="00F462B3"/>
    <w:rsid w:val="00F65358"/>
    <w:rsid w:val="00F83C08"/>
    <w:rsid w:val="00FB2D6D"/>
    <w:rsid w:val="00FE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7ADC"/>
  <w15:chartTrackingRefBased/>
  <w15:docId w15:val="{6C66D88E-A9F1-4E83-83BF-7D9AFE5D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74E23"/>
    <w:pPr>
      <w:spacing w:after="0" w:line="240" w:lineRule="auto"/>
      <w:ind w:left="360" w:hanging="360"/>
    </w:pPr>
    <w:rPr>
      <w:rFonts w:ascii="Times New Roman" w:eastAsia="Times New Roman" w:hAnsi="Times New Roman"/>
      <w:sz w:val="24"/>
      <w:szCs w:val="24"/>
      <w:lang w:val="en-GB"/>
    </w:rPr>
  </w:style>
  <w:style w:type="paragraph" w:customStyle="1" w:styleId="1">
    <w:name w:val="Обычный1"/>
    <w:rsid w:val="00374E23"/>
    <w:pPr>
      <w:spacing w:after="0" w:line="276" w:lineRule="auto"/>
    </w:pPr>
    <w:rPr>
      <w:rFonts w:ascii="Arial" w:eastAsia="Arial" w:hAnsi="Arial" w:cs="Arial"/>
      <w:color w:val="000000"/>
      <w:lang w:eastAsia="ru-RU"/>
    </w:rPr>
  </w:style>
  <w:style w:type="paragraph" w:styleId="a4">
    <w:name w:val="List Paragraph"/>
    <w:basedOn w:val="a"/>
    <w:uiPriority w:val="34"/>
    <w:qFormat/>
    <w:rsid w:val="00F83C08"/>
    <w:pPr>
      <w:ind w:left="720"/>
      <w:contextualSpacing/>
    </w:pPr>
  </w:style>
  <w:style w:type="paragraph" w:styleId="a5">
    <w:name w:val="Balloon Text"/>
    <w:basedOn w:val="a"/>
    <w:link w:val="a6"/>
    <w:uiPriority w:val="99"/>
    <w:semiHidden/>
    <w:unhideWhenUsed/>
    <w:rsid w:val="00281A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1A69"/>
    <w:rPr>
      <w:rFonts w:ascii="Segoe UI" w:eastAsia="Calibri" w:hAnsi="Segoe UI" w:cs="Segoe UI"/>
      <w:sz w:val="18"/>
      <w:szCs w:val="18"/>
    </w:rPr>
  </w:style>
  <w:style w:type="table" w:styleId="a7">
    <w:name w:val="Table Grid"/>
    <w:basedOn w:val="a1"/>
    <w:rsid w:val="00022169"/>
    <w:pPr>
      <w:spacing w:after="0" w:line="240" w:lineRule="auto"/>
    </w:pPr>
    <w:rPr>
      <w:rFonts w:ascii="Calibri" w:eastAsia="Calibri" w:hAnsi="Calibri" w:cs="Calibr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022169"/>
    <w:pPr>
      <w:spacing w:after="120"/>
      <w:ind w:left="283"/>
    </w:pPr>
  </w:style>
  <w:style w:type="character" w:customStyle="1" w:styleId="a9">
    <w:name w:val="Основной текст с отступом Знак"/>
    <w:basedOn w:val="a0"/>
    <w:link w:val="a8"/>
    <w:uiPriority w:val="99"/>
    <w:semiHidden/>
    <w:rsid w:val="00022169"/>
    <w:rPr>
      <w:rFonts w:ascii="Calibri" w:eastAsia="Calibri" w:hAnsi="Calibri" w:cs="Times New Roman"/>
    </w:rPr>
  </w:style>
  <w:style w:type="paragraph" w:styleId="2">
    <w:name w:val="Body Text First Indent 2"/>
    <w:basedOn w:val="a8"/>
    <w:link w:val="20"/>
    <w:rsid w:val="00022169"/>
    <w:pPr>
      <w:spacing w:after="0" w:line="240" w:lineRule="auto"/>
      <w:ind w:left="360" w:firstLine="360"/>
    </w:pPr>
    <w:rPr>
      <w:rFonts w:ascii="Times New Roman" w:eastAsia="Times New Roman" w:hAnsi="Times New Roman"/>
      <w:sz w:val="24"/>
      <w:szCs w:val="20"/>
      <w:lang w:val="en-US"/>
    </w:rPr>
  </w:style>
  <w:style w:type="character" w:customStyle="1" w:styleId="20">
    <w:name w:val="Красная строка 2 Знак"/>
    <w:basedOn w:val="a9"/>
    <w:link w:val="2"/>
    <w:rsid w:val="0002216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D6F6-5500-4486-985C-C94BDD95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826</Words>
  <Characters>4711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13</cp:revision>
  <cp:lastPrinted>2020-01-29T09:35:00Z</cp:lastPrinted>
  <dcterms:created xsi:type="dcterms:W3CDTF">2022-10-09T17:08:00Z</dcterms:created>
  <dcterms:modified xsi:type="dcterms:W3CDTF">2025-10-10T07:16:00Z</dcterms:modified>
</cp:coreProperties>
</file>